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FA625" w14:textId="77777777" w:rsidR="00217662" w:rsidRDefault="00217662" w:rsidP="00217662">
      <w:pPr>
        <w:pStyle w:val="1"/>
      </w:pPr>
      <w:bookmarkStart w:id="0" w:name="_Toc10791"/>
      <w:bookmarkStart w:id="1" w:name="_Toc29224"/>
      <w:r>
        <w:rPr>
          <w:rFonts w:hint="eastAsia"/>
        </w:rPr>
        <w:t>景德镇学院教案编写与管理办法</w:t>
      </w:r>
      <w:bookmarkEnd w:id="0"/>
      <w:bookmarkEnd w:id="1"/>
    </w:p>
    <w:p w14:paraId="17E5DA3F" w14:textId="77777777" w:rsidR="00217662" w:rsidRDefault="00217662" w:rsidP="00217662">
      <w:pPr>
        <w:spacing w:line="540" w:lineRule="exact"/>
        <w:jc w:val="center"/>
        <w:rPr>
          <w:rFonts w:ascii="仿宋" w:eastAsia="仿宋" w:hAnsi="仿宋" w:cs="仿宋"/>
          <w:szCs w:val="24"/>
        </w:rPr>
      </w:pPr>
      <w:r>
        <w:rPr>
          <w:rFonts w:ascii="仿宋" w:eastAsia="仿宋" w:hAnsi="仿宋" w:cs="仿宋" w:hint="eastAsia"/>
          <w:szCs w:val="24"/>
        </w:rPr>
        <w:t>景院发[2018]121号</w:t>
      </w:r>
    </w:p>
    <w:p w14:paraId="67F25FA7" w14:textId="77777777" w:rsidR="00217662" w:rsidRDefault="00217662" w:rsidP="00217662">
      <w:pPr>
        <w:spacing w:line="540" w:lineRule="exact"/>
        <w:jc w:val="center"/>
        <w:rPr>
          <w:sz w:val="28"/>
          <w:szCs w:val="28"/>
        </w:rPr>
      </w:pPr>
    </w:p>
    <w:p w14:paraId="584C6F6B" w14:textId="77777777" w:rsidR="00217662" w:rsidRDefault="00217662" w:rsidP="00217662">
      <w:pPr>
        <w:spacing w:line="400" w:lineRule="exact"/>
        <w:ind w:firstLineChars="200" w:firstLine="480"/>
        <w:rPr>
          <w:rFonts w:ascii="仿宋" w:eastAsia="仿宋" w:hAnsi="仿宋"/>
          <w:szCs w:val="24"/>
        </w:rPr>
      </w:pPr>
      <w:r>
        <w:rPr>
          <w:rFonts w:ascii="仿宋" w:eastAsia="仿宋" w:hAnsi="仿宋" w:hint="eastAsia"/>
          <w:szCs w:val="24"/>
        </w:rPr>
        <w:t>教案是体现教师在备课的基础上，根据课程教学大纲对课堂教学的总体设计和组织安排，是教师实施教学的基础,是保证教学质量的前提。为做好教案编写规范与管理工作，促进教案活动更加规范、有序，提高教学水平，保证教学质量，特制定本办法。</w:t>
      </w:r>
    </w:p>
    <w:p w14:paraId="075B4F57" w14:textId="77777777" w:rsidR="00217662" w:rsidRDefault="00217662" w:rsidP="00217662">
      <w:pPr>
        <w:spacing w:line="400" w:lineRule="exact"/>
        <w:ind w:firstLineChars="200" w:firstLine="482"/>
        <w:rPr>
          <w:rFonts w:ascii="仿宋" w:eastAsia="仿宋" w:hAnsi="仿宋"/>
          <w:b/>
          <w:szCs w:val="24"/>
        </w:rPr>
      </w:pPr>
      <w:r>
        <w:rPr>
          <w:rFonts w:ascii="仿宋" w:eastAsia="仿宋" w:hAnsi="仿宋" w:hint="eastAsia"/>
          <w:b/>
          <w:szCs w:val="24"/>
        </w:rPr>
        <w:t>一、教案编写的要求</w:t>
      </w:r>
    </w:p>
    <w:p w14:paraId="54FF6C8F" w14:textId="77777777" w:rsidR="00217662" w:rsidRDefault="00217662" w:rsidP="00217662">
      <w:pPr>
        <w:spacing w:line="400" w:lineRule="exact"/>
        <w:ind w:firstLineChars="200" w:firstLine="480"/>
        <w:rPr>
          <w:rFonts w:ascii="仿宋" w:eastAsia="仿宋" w:hAnsi="仿宋"/>
          <w:szCs w:val="24"/>
        </w:rPr>
      </w:pPr>
      <w:r>
        <w:rPr>
          <w:rFonts w:ascii="仿宋" w:eastAsia="仿宋" w:hAnsi="仿宋" w:hint="eastAsia"/>
          <w:szCs w:val="24"/>
        </w:rPr>
        <w:t>(</w:t>
      </w:r>
      <w:proofErr w:type="gramStart"/>
      <w:r>
        <w:rPr>
          <w:rFonts w:ascii="仿宋" w:eastAsia="仿宋" w:hAnsi="仿宋" w:hint="eastAsia"/>
          <w:szCs w:val="24"/>
        </w:rPr>
        <w:t>一</w:t>
      </w:r>
      <w:proofErr w:type="gramEnd"/>
      <w:r>
        <w:rPr>
          <w:rFonts w:ascii="仿宋" w:eastAsia="仿宋" w:hAnsi="仿宋" w:hint="eastAsia"/>
          <w:szCs w:val="24"/>
        </w:rPr>
        <w:t>)教案封面、扉页上的课程基本信息。</w:t>
      </w:r>
    </w:p>
    <w:p w14:paraId="65F48D61" w14:textId="77777777" w:rsidR="00217662" w:rsidRDefault="00217662" w:rsidP="00217662">
      <w:pPr>
        <w:spacing w:line="400" w:lineRule="exact"/>
        <w:ind w:firstLineChars="200" w:firstLine="480"/>
        <w:rPr>
          <w:rFonts w:ascii="仿宋" w:eastAsia="仿宋" w:hAnsi="仿宋"/>
          <w:szCs w:val="24"/>
        </w:rPr>
      </w:pPr>
      <w:r>
        <w:rPr>
          <w:rFonts w:ascii="仿宋" w:eastAsia="仿宋" w:hAnsi="仿宋" w:hint="eastAsia"/>
          <w:szCs w:val="24"/>
        </w:rPr>
        <w:t>1、教案封面要求：应填写课程(模块)名称、课程(模块)编码、总学时(周学时)、开课时间、适用年级、专业、使用教材、授课教师等信息。</w:t>
      </w:r>
    </w:p>
    <w:p w14:paraId="71E09D80" w14:textId="77777777" w:rsidR="00217662" w:rsidRDefault="00217662" w:rsidP="00217662">
      <w:pPr>
        <w:spacing w:line="400" w:lineRule="exact"/>
        <w:ind w:firstLineChars="200" w:firstLine="480"/>
        <w:rPr>
          <w:rFonts w:ascii="仿宋" w:eastAsia="仿宋" w:hAnsi="仿宋"/>
          <w:szCs w:val="24"/>
        </w:rPr>
      </w:pPr>
      <w:r>
        <w:rPr>
          <w:rFonts w:ascii="仿宋" w:eastAsia="仿宋" w:hAnsi="仿宋" w:hint="eastAsia"/>
          <w:szCs w:val="24"/>
        </w:rPr>
        <w:t>2、教案扉页要求:应填写本课程(模块)的教学目标和要求、教学方法、考核方式等信息。</w:t>
      </w:r>
    </w:p>
    <w:p w14:paraId="51071A7B" w14:textId="77777777" w:rsidR="00217662" w:rsidRDefault="00217662" w:rsidP="00217662">
      <w:pPr>
        <w:spacing w:line="400" w:lineRule="exact"/>
        <w:ind w:firstLineChars="200" w:firstLine="480"/>
        <w:rPr>
          <w:rFonts w:ascii="仿宋" w:eastAsia="仿宋" w:hAnsi="仿宋"/>
          <w:szCs w:val="24"/>
        </w:rPr>
      </w:pPr>
      <w:r>
        <w:rPr>
          <w:rFonts w:ascii="仿宋" w:eastAsia="仿宋" w:hAnsi="仿宋" w:hint="eastAsia"/>
          <w:szCs w:val="24"/>
        </w:rPr>
        <w:t>3、每学期每门课程(模块)应有规范的教案封面(含扉页上的信息)。</w:t>
      </w:r>
    </w:p>
    <w:p w14:paraId="188FB894" w14:textId="77777777" w:rsidR="00217662" w:rsidRDefault="00217662" w:rsidP="00217662">
      <w:pPr>
        <w:spacing w:line="400" w:lineRule="exact"/>
        <w:ind w:firstLineChars="200" w:firstLine="480"/>
        <w:rPr>
          <w:rFonts w:ascii="仿宋" w:eastAsia="仿宋" w:hAnsi="仿宋"/>
          <w:szCs w:val="24"/>
        </w:rPr>
      </w:pPr>
      <w:r>
        <w:rPr>
          <w:rFonts w:ascii="仿宋" w:eastAsia="仿宋" w:hAnsi="仿宋" w:hint="eastAsia"/>
          <w:szCs w:val="24"/>
        </w:rPr>
        <w:t>(二)设计编写教案</w:t>
      </w:r>
    </w:p>
    <w:p w14:paraId="5CA8BBB6" w14:textId="77777777" w:rsidR="00217662" w:rsidRDefault="00217662" w:rsidP="00217662">
      <w:pPr>
        <w:spacing w:line="400" w:lineRule="exact"/>
        <w:ind w:firstLineChars="200" w:firstLine="480"/>
        <w:rPr>
          <w:rFonts w:ascii="仿宋" w:eastAsia="仿宋" w:hAnsi="仿宋"/>
          <w:szCs w:val="24"/>
        </w:rPr>
      </w:pPr>
      <w:r>
        <w:rPr>
          <w:rFonts w:ascii="仿宋" w:eastAsia="仿宋" w:hAnsi="仿宋" w:hint="eastAsia"/>
          <w:szCs w:val="24"/>
        </w:rPr>
        <w:t>1、教师每学期任课都应编写新教案。教师任新课或同一大纲同一版本教材的课程(模块)任教未超过二轮的课程(模块)，应编写详细教案。驾驭课堂教学能力较强、有较好教学经验的教师可编写简略教案。</w:t>
      </w:r>
    </w:p>
    <w:p w14:paraId="50362CED" w14:textId="77777777" w:rsidR="00217662" w:rsidRDefault="00217662" w:rsidP="00217662">
      <w:pPr>
        <w:spacing w:line="400" w:lineRule="exact"/>
        <w:ind w:firstLineChars="200" w:firstLine="480"/>
        <w:rPr>
          <w:rFonts w:ascii="仿宋" w:eastAsia="仿宋" w:hAnsi="仿宋"/>
          <w:szCs w:val="24"/>
        </w:rPr>
      </w:pPr>
      <w:r>
        <w:rPr>
          <w:rFonts w:ascii="仿宋" w:eastAsia="仿宋" w:hAnsi="仿宋" w:hint="eastAsia"/>
          <w:szCs w:val="24"/>
        </w:rPr>
        <w:t>详细教案是指正文部分对教学内容做了较为详尽的表达，较为充分的体现了教师对教学过程的设计。主要包括：章节、教学目的、教学重点、教学难点、教学方法、教学手段、复习旧课、引入新课、提问与练习、小结、布置作业等。简略教案是指正文部分对教学内容仅做了思路和纲要性的表述，但对教案过程和设计应有较充分的体现。无论是详细教案或简略教案，都应在各个环节说明需用时间。</w:t>
      </w:r>
    </w:p>
    <w:p w14:paraId="49666AF2" w14:textId="77777777" w:rsidR="00217662" w:rsidRDefault="00217662" w:rsidP="00217662">
      <w:pPr>
        <w:spacing w:line="400" w:lineRule="exact"/>
        <w:ind w:firstLineChars="200" w:firstLine="480"/>
        <w:rPr>
          <w:rFonts w:ascii="仿宋" w:eastAsia="仿宋" w:hAnsi="仿宋"/>
          <w:szCs w:val="24"/>
        </w:rPr>
      </w:pPr>
      <w:r>
        <w:rPr>
          <w:rFonts w:ascii="仿宋" w:eastAsia="仿宋" w:hAnsi="仿宋" w:hint="eastAsia"/>
          <w:szCs w:val="24"/>
        </w:rPr>
        <w:t>2、教案应根据课程特点按教学章节内容编写, 也可细化到每一教学单元编写(一般以2-6课时为</w:t>
      </w:r>
      <w:proofErr w:type="gramStart"/>
      <w:r>
        <w:rPr>
          <w:rFonts w:ascii="仿宋" w:eastAsia="仿宋" w:hAnsi="仿宋" w:hint="eastAsia"/>
          <w:szCs w:val="24"/>
        </w:rPr>
        <w:t>一教学</w:t>
      </w:r>
      <w:proofErr w:type="gramEnd"/>
      <w:r>
        <w:rPr>
          <w:rFonts w:ascii="仿宋" w:eastAsia="仿宋" w:hAnsi="仿宋" w:hint="eastAsia"/>
          <w:szCs w:val="24"/>
        </w:rPr>
        <w:t>单元)。</w:t>
      </w:r>
    </w:p>
    <w:p w14:paraId="7921A080" w14:textId="77777777" w:rsidR="00217662" w:rsidRDefault="00217662" w:rsidP="00217662">
      <w:pPr>
        <w:spacing w:line="400" w:lineRule="exact"/>
        <w:ind w:firstLineChars="200" w:firstLine="480"/>
        <w:rPr>
          <w:rFonts w:ascii="仿宋" w:eastAsia="仿宋" w:hAnsi="仿宋"/>
          <w:szCs w:val="24"/>
        </w:rPr>
      </w:pPr>
      <w:r>
        <w:rPr>
          <w:rFonts w:ascii="仿宋" w:eastAsia="仿宋" w:hAnsi="仿宋" w:hint="eastAsia"/>
          <w:szCs w:val="24"/>
        </w:rPr>
        <w:t>3、实验、实习、设计、公共体育课等课程教案的编写参照理论课程教案编写的原则，并根据上述课程的特点编写教案。</w:t>
      </w:r>
    </w:p>
    <w:p w14:paraId="1A173F7F" w14:textId="77777777" w:rsidR="00217662" w:rsidRDefault="00217662" w:rsidP="00217662">
      <w:pPr>
        <w:spacing w:line="400" w:lineRule="exact"/>
        <w:ind w:firstLineChars="200" w:firstLine="480"/>
        <w:rPr>
          <w:rFonts w:ascii="仿宋" w:eastAsia="仿宋" w:hAnsi="仿宋"/>
          <w:szCs w:val="24"/>
        </w:rPr>
      </w:pPr>
      <w:r>
        <w:rPr>
          <w:rFonts w:ascii="仿宋" w:eastAsia="仿宋" w:hAnsi="仿宋" w:hint="eastAsia"/>
          <w:szCs w:val="24"/>
        </w:rPr>
        <w:t>4、在编写教案时应突出以下要点：</w:t>
      </w:r>
    </w:p>
    <w:p w14:paraId="08EB9B52" w14:textId="77777777" w:rsidR="00217662" w:rsidRDefault="00217662" w:rsidP="00217662">
      <w:pPr>
        <w:spacing w:line="400" w:lineRule="exact"/>
        <w:ind w:firstLineChars="200" w:firstLine="480"/>
        <w:rPr>
          <w:rFonts w:ascii="仿宋" w:eastAsia="仿宋" w:hAnsi="仿宋"/>
          <w:szCs w:val="24"/>
        </w:rPr>
      </w:pPr>
      <w:r>
        <w:rPr>
          <w:rFonts w:ascii="仿宋" w:eastAsia="仿宋" w:hAnsi="仿宋" w:hint="eastAsia"/>
          <w:szCs w:val="24"/>
        </w:rPr>
        <w:t>第一，确定教学目标。教学目标要反映学校的办学定位、办学思路、教授知识的深度、广度、教学层次；技能训练、能力培养；思想素质教育。</w:t>
      </w:r>
    </w:p>
    <w:p w14:paraId="51B24466" w14:textId="77777777" w:rsidR="00217662" w:rsidRDefault="00217662" w:rsidP="00217662">
      <w:pPr>
        <w:spacing w:line="400" w:lineRule="exact"/>
        <w:ind w:firstLineChars="200" w:firstLine="480"/>
        <w:rPr>
          <w:rFonts w:ascii="仿宋" w:eastAsia="仿宋" w:hAnsi="仿宋"/>
          <w:szCs w:val="24"/>
        </w:rPr>
      </w:pPr>
      <w:r>
        <w:rPr>
          <w:rFonts w:ascii="仿宋" w:eastAsia="仿宋" w:hAnsi="仿宋" w:hint="eastAsia"/>
          <w:szCs w:val="24"/>
        </w:rPr>
        <w:t>第二，设计教学过程。教学过程应符合学生的认知规律，调动学生主动学习的积极性，及时矫正学生的不良学习习惯。</w:t>
      </w:r>
    </w:p>
    <w:p w14:paraId="3EF6CBF4" w14:textId="77777777" w:rsidR="00217662" w:rsidRDefault="00217662" w:rsidP="00217662">
      <w:pPr>
        <w:spacing w:line="400" w:lineRule="exact"/>
        <w:ind w:firstLineChars="200" w:firstLine="480"/>
        <w:rPr>
          <w:rFonts w:ascii="仿宋" w:eastAsia="仿宋" w:hAnsi="仿宋"/>
          <w:szCs w:val="24"/>
        </w:rPr>
      </w:pPr>
      <w:r>
        <w:rPr>
          <w:rFonts w:ascii="仿宋" w:eastAsia="仿宋" w:hAnsi="仿宋" w:hint="eastAsia"/>
          <w:szCs w:val="24"/>
        </w:rPr>
        <w:lastRenderedPageBreak/>
        <w:t>第三，确定教学方法和教学手段。紧紧围绕课程教学大纲、教材和教学参考资料，了解并分析学生的基本素质和特点。根据课程的重点、难点选定教学方法。多媒体课件是辅助教学的重要手段之一，某些课程根据教学大纲的要求应制作多煤体课件辅助教学，但多媒体课件不得替代教案，必须按要求编写教案。</w:t>
      </w:r>
    </w:p>
    <w:p w14:paraId="1CFB33BF" w14:textId="77777777" w:rsidR="00217662" w:rsidRDefault="00217662" w:rsidP="00217662">
      <w:pPr>
        <w:spacing w:line="400" w:lineRule="exact"/>
        <w:ind w:firstLineChars="200" w:firstLine="480"/>
        <w:rPr>
          <w:rFonts w:ascii="仿宋" w:eastAsia="仿宋" w:hAnsi="仿宋"/>
          <w:szCs w:val="24"/>
        </w:rPr>
      </w:pPr>
      <w:r>
        <w:rPr>
          <w:rFonts w:ascii="仿宋" w:eastAsia="仿宋" w:hAnsi="仿宋" w:hint="eastAsia"/>
          <w:szCs w:val="24"/>
        </w:rPr>
        <w:t>第四，撰写教学反思。教学反思是教师对本章节教学效果反映的总结分析，可以全面审视教学过程中的不足，肯定教学过程中的成功经验，不断积累教学经验，改进教学，提高教学水平。</w:t>
      </w:r>
    </w:p>
    <w:p w14:paraId="6BFCF3A3" w14:textId="77777777" w:rsidR="00217662" w:rsidRDefault="00217662" w:rsidP="00217662">
      <w:pPr>
        <w:spacing w:line="400" w:lineRule="exact"/>
        <w:ind w:firstLineChars="200" w:firstLine="480"/>
        <w:rPr>
          <w:rFonts w:ascii="仿宋" w:eastAsia="仿宋" w:hAnsi="仿宋"/>
          <w:szCs w:val="24"/>
        </w:rPr>
      </w:pPr>
      <w:r>
        <w:rPr>
          <w:rFonts w:ascii="仿宋" w:eastAsia="仿宋" w:hAnsi="仿宋" w:hint="eastAsia"/>
          <w:szCs w:val="24"/>
        </w:rPr>
        <w:t>(三)教案编写时间要求。</w:t>
      </w:r>
    </w:p>
    <w:p w14:paraId="621B9878" w14:textId="77777777" w:rsidR="00217662" w:rsidRDefault="00217662" w:rsidP="00217662">
      <w:pPr>
        <w:spacing w:line="400" w:lineRule="exact"/>
        <w:ind w:firstLineChars="200" w:firstLine="480"/>
        <w:rPr>
          <w:rFonts w:ascii="仿宋" w:eastAsia="仿宋" w:hAnsi="仿宋"/>
          <w:szCs w:val="24"/>
        </w:rPr>
      </w:pPr>
      <w:r>
        <w:rPr>
          <w:rFonts w:ascii="仿宋" w:eastAsia="仿宋" w:hAnsi="仿宋" w:hint="eastAsia"/>
          <w:szCs w:val="24"/>
        </w:rPr>
        <w:t>教师编写教案应在上课前完成，其中开学准备周前应编写完成前两周的教案；教学过程中应提前一周编写完成下一周的教案。</w:t>
      </w:r>
    </w:p>
    <w:p w14:paraId="57B50EEE" w14:textId="77777777" w:rsidR="00217662" w:rsidRDefault="00217662" w:rsidP="00217662">
      <w:pPr>
        <w:spacing w:line="400" w:lineRule="exact"/>
        <w:ind w:firstLineChars="200" w:firstLine="482"/>
        <w:rPr>
          <w:rFonts w:ascii="仿宋" w:eastAsia="仿宋" w:hAnsi="仿宋"/>
          <w:b/>
          <w:szCs w:val="24"/>
        </w:rPr>
      </w:pPr>
      <w:r>
        <w:rPr>
          <w:rFonts w:ascii="仿宋" w:eastAsia="仿宋" w:hAnsi="仿宋" w:hint="eastAsia"/>
          <w:b/>
          <w:szCs w:val="24"/>
        </w:rPr>
        <w:t>二、教案的管理</w:t>
      </w:r>
    </w:p>
    <w:p w14:paraId="580AAA69" w14:textId="77777777" w:rsidR="00217662" w:rsidRDefault="00217662" w:rsidP="00217662">
      <w:pPr>
        <w:spacing w:line="400" w:lineRule="exact"/>
        <w:ind w:firstLineChars="200" w:firstLine="480"/>
        <w:rPr>
          <w:rFonts w:ascii="仿宋" w:eastAsia="仿宋" w:hAnsi="仿宋"/>
          <w:szCs w:val="24"/>
        </w:rPr>
      </w:pPr>
      <w:r>
        <w:rPr>
          <w:rFonts w:ascii="仿宋" w:eastAsia="仿宋" w:hAnsi="仿宋" w:hint="eastAsia"/>
          <w:szCs w:val="24"/>
        </w:rPr>
        <w:t>1、教研室主任应根据教案编写的要求和教案评价标准，认真审阅教师的教案。重点审阅以下部分：教案封面、扉页，每一教学单元的教学目标、教学方法、教材选用原则等内容。符合要求或基本符合要求的方可批准使用于教学。教案的审批时间是：授课准备周审批前二周的教案；开课后第三周起每周审批下一周的教案。</w:t>
      </w:r>
    </w:p>
    <w:p w14:paraId="2C3851D7" w14:textId="77777777" w:rsidR="00217662" w:rsidRDefault="00217662" w:rsidP="00217662">
      <w:pPr>
        <w:spacing w:line="400" w:lineRule="exact"/>
        <w:ind w:firstLineChars="200" w:firstLine="480"/>
        <w:rPr>
          <w:rFonts w:ascii="仿宋" w:eastAsia="仿宋" w:hAnsi="仿宋"/>
          <w:szCs w:val="24"/>
        </w:rPr>
      </w:pPr>
      <w:r>
        <w:rPr>
          <w:rFonts w:ascii="仿宋" w:eastAsia="仿宋" w:hAnsi="仿宋" w:hint="eastAsia"/>
          <w:szCs w:val="24"/>
        </w:rPr>
        <w:t>2、教案审阅不符合要求的，教案审批人应及时向相关教师提出修改意见或建议，教师应虚心听取，修改后的教案应重新审批。</w:t>
      </w:r>
    </w:p>
    <w:p w14:paraId="07A87AD4" w14:textId="77777777" w:rsidR="00217662" w:rsidRDefault="00217662" w:rsidP="00217662">
      <w:pPr>
        <w:spacing w:line="400" w:lineRule="exact"/>
        <w:ind w:firstLineChars="200" w:firstLine="480"/>
        <w:rPr>
          <w:rFonts w:ascii="仿宋" w:eastAsia="仿宋" w:hAnsi="仿宋"/>
          <w:szCs w:val="24"/>
        </w:rPr>
      </w:pPr>
      <w:r>
        <w:rPr>
          <w:rFonts w:ascii="仿宋" w:eastAsia="仿宋" w:hAnsi="仿宋" w:hint="eastAsia"/>
          <w:szCs w:val="24"/>
        </w:rPr>
        <w:t>3、校教学督导组、院系(部)教学督导系组应不定期对教师教案、教案审阅情况进行检查。检查结果纳入教师和教案审批人的业务考核。</w:t>
      </w:r>
    </w:p>
    <w:p w14:paraId="657CC2B2" w14:textId="77777777" w:rsidR="00217662" w:rsidRDefault="00217662" w:rsidP="00217662">
      <w:pPr>
        <w:spacing w:line="400" w:lineRule="exact"/>
        <w:ind w:firstLineChars="200" w:firstLine="480"/>
        <w:rPr>
          <w:rFonts w:ascii="仿宋" w:eastAsia="仿宋" w:hAnsi="仿宋"/>
          <w:szCs w:val="24"/>
        </w:rPr>
      </w:pPr>
      <w:r>
        <w:rPr>
          <w:rFonts w:ascii="仿宋" w:eastAsia="仿宋" w:hAnsi="仿宋" w:hint="eastAsia"/>
          <w:szCs w:val="24"/>
        </w:rPr>
        <w:t>4、教案是非常重要的教学资料，蕴含着教师(或教学组织)的智慧。教案编写质量的优劣直接影响学校的教育教学质量，因此各院系(部)应加强教案编写和教案质量的管理。每学期结束时，因要求任课教师将本学期所授课程教案装订成册，院系(部)可不统一管理，但任课教师应妥善保存，教学管理部门有权随时调阅。</w:t>
      </w:r>
    </w:p>
    <w:p w14:paraId="7E4622E4" w14:textId="77777777" w:rsidR="00217662" w:rsidRDefault="00217662" w:rsidP="00217662">
      <w:pPr>
        <w:spacing w:line="400" w:lineRule="exact"/>
        <w:ind w:firstLineChars="200" w:firstLine="480"/>
        <w:rPr>
          <w:rFonts w:ascii="仿宋" w:eastAsia="仿宋" w:hAnsi="仿宋"/>
          <w:szCs w:val="24"/>
        </w:rPr>
      </w:pPr>
      <w:r>
        <w:rPr>
          <w:rFonts w:ascii="仿宋" w:eastAsia="仿宋" w:hAnsi="仿宋" w:hint="eastAsia"/>
          <w:szCs w:val="24"/>
        </w:rPr>
        <w:t>5、每学期适当的时候，各院系(部)应开展教案编写质量和管理水平的评审，对优秀教案的教师和教案审批人给子表扬和奖励，评审结果纳入教师业务档案。</w:t>
      </w:r>
    </w:p>
    <w:p w14:paraId="63B58B2C" w14:textId="77777777" w:rsidR="00217662" w:rsidRDefault="00217662" w:rsidP="00217662">
      <w:pPr>
        <w:spacing w:line="400" w:lineRule="exact"/>
        <w:ind w:firstLineChars="200" w:firstLine="480"/>
        <w:rPr>
          <w:szCs w:val="24"/>
        </w:rPr>
      </w:pPr>
      <w:r>
        <w:rPr>
          <w:rFonts w:ascii="仿宋" w:eastAsia="仿宋" w:hAnsi="仿宋" w:hint="eastAsia"/>
          <w:szCs w:val="24"/>
        </w:rPr>
        <w:t>6、按照教育部教学资料归档要求，优秀教案应送交学校档案室统一收存。</w:t>
      </w:r>
    </w:p>
    <w:p w14:paraId="46A90B0C" w14:textId="77777777" w:rsidR="00217662" w:rsidRDefault="00217662" w:rsidP="00217662">
      <w:pPr>
        <w:spacing w:line="400" w:lineRule="exact"/>
        <w:rPr>
          <w:szCs w:val="24"/>
        </w:rPr>
      </w:pPr>
    </w:p>
    <w:p w14:paraId="5E19B30F" w14:textId="77777777" w:rsidR="00217662" w:rsidRDefault="00217662" w:rsidP="00217662">
      <w:pPr>
        <w:rPr>
          <w:rFonts w:ascii="仿宋" w:eastAsia="仿宋" w:hAnsi="仿宋" w:cs="仿宋"/>
          <w:sz w:val="28"/>
          <w:szCs w:val="28"/>
        </w:rPr>
      </w:pPr>
    </w:p>
    <w:p w14:paraId="1AF72F47" w14:textId="77777777" w:rsidR="00217662" w:rsidRDefault="00217662" w:rsidP="00217662">
      <w:pPr>
        <w:rPr>
          <w:rFonts w:ascii="仿宋" w:eastAsia="仿宋" w:hAnsi="仿宋" w:cs="仿宋"/>
          <w:sz w:val="28"/>
          <w:szCs w:val="28"/>
        </w:rPr>
      </w:pPr>
    </w:p>
    <w:p w14:paraId="17DD6EB1" w14:textId="77777777" w:rsidR="00217662" w:rsidRDefault="00217662" w:rsidP="00217662">
      <w:pPr>
        <w:rPr>
          <w:rFonts w:ascii="仿宋" w:eastAsia="仿宋" w:hAnsi="仿宋" w:cs="仿宋"/>
          <w:sz w:val="28"/>
          <w:szCs w:val="28"/>
        </w:rPr>
      </w:pPr>
    </w:p>
    <w:p w14:paraId="24EC431C" w14:textId="77777777" w:rsidR="00217662" w:rsidRDefault="00217662" w:rsidP="00217662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附表:教案评价标准和评价等级</w:t>
      </w:r>
    </w:p>
    <w:tbl>
      <w:tblPr>
        <w:tblpPr w:leftFromText="180" w:rightFromText="180" w:vertAnchor="text" w:horzAnchor="page" w:tblpX="1221" w:tblpY="72"/>
        <w:tblOverlap w:val="never"/>
        <w:tblW w:w="9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0"/>
        <w:gridCol w:w="538"/>
        <w:gridCol w:w="4299"/>
        <w:gridCol w:w="1075"/>
        <w:gridCol w:w="536"/>
        <w:gridCol w:w="538"/>
        <w:gridCol w:w="1074"/>
        <w:gridCol w:w="920"/>
      </w:tblGrid>
      <w:tr w:rsidR="00217662" w14:paraId="766BC218" w14:textId="77777777" w:rsidTr="00A54F7D">
        <w:trPr>
          <w:trHeight w:val="471"/>
        </w:trPr>
        <w:tc>
          <w:tcPr>
            <w:tcW w:w="1358" w:type="dxa"/>
            <w:gridSpan w:val="2"/>
          </w:tcPr>
          <w:p w14:paraId="16D7559A" w14:textId="77777777" w:rsidR="00217662" w:rsidRDefault="00217662" w:rsidP="00A54F7D">
            <w:pPr>
              <w:spacing w:line="360" w:lineRule="auto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开课时间</w:t>
            </w:r>
          </w:p>
        </w:tc>
        <w:tc>
          <w:tcPr>
            <w:tcW w:w="4299" w:type="dxa"/>
          </w:tcPr>
          <w:p w14:paraId="5DFBB2E9" w14:textId="77777777" w:rsidR="00217662" w:rsidRDefault="00217662" w:rsidP="00A54F7D">
            <w:pPr>
              <w:spacing w:line="360" w:lineRule="auto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 xml:space="preserve">     年   月   日第   </w:t>
            </w:r>
            <w:proofErr w:type="gramStart"/>
            <w:r>
              <w:rPr>
                <w:rFonts w:ascii="仿宋" w:eastAsia="仿宋" w:hAnsi="仿宋" w:cs="仿宋" w:hint="eastAsia"/>
                <w:szCs w:val="21"/>
              </w:rPr>
              <w:t>周至第</w:t>
            </w:r>
            <w:proofErr w:type="gramEnd"/>
            <w:r>
              <w:rPr>
                <w:rFonts w:ascii="仿宋" w:eastAsia="仿宋" w:hAnsi="仿宋" w:cs="仿宋" w:hint="eastAsia"/>
                <w:szCs w:val="21"/>
              </w:rPr>
              <w:t xml:space="preserve">    周</w:t>
            </w:r>
          </w:p>
        </w:tc>
        <w:tc>
          <w:tcPr>
            <w:tcW w:w="1611" w:type="dxa"/>
            <w:gridSpan w:val="2"/>
          </w:tcPr>
          <w:p w14:paraId="1C0B76CE" w14:textId="77777777" w:rsidR="00217662" w:rsidRDefault="00217662" w:rsidP="00A54F7D">
            <w:pPr>
              <w:spacing w:line="360" w:lineRule="auto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授课教师</w:t>
            </w:r>
          </w:p>
        </w:tc>
        <w:tc>
          <w:tcPr>
            <w:tcW w:w="2532" w:type="dxa"/>
            <w:gridSpan w:val="3"/>
          </w:tcPr>
          <w:p w14:paraId="7ED96E5C" w14:textId="77777777" w:rsidR="00217662" w:rsidRDefault="00217662" w:rsidP="00A54F7D">
            <w:pPr>
              <w:spacing w:line="360" w:lineRule="auto"/>
              <w:rPr>
                <w:rFonts w:ascii="仿宋" w:eastAsia="仿宋" w:hAnsi="仿宋" w:cs="仿宋"/>
                <w:szCs w:val="21"/>
              </w:rPr>
            </w:pPr>
          </w:p>
        </w:tc>
      </w:tr>
      <w:tr w:rsidR="00217662" w14:paraId="5710CC3E" w14:textId="77777777" w:rsidTr="00A54F7D">
        <w:trPr>
          <w:trHeight w:val="601"/>
        </w:trPr>
        <w:tc>
          <w:tcPr>
            <w:tcW w:w="1358" w:type="dxa"/>
            <w:gridSpan w:val="2"/>
          </w:tcPr>
          <w:p w14:paraId="1F020A88" w14:textId="77777777" w:rsidR="00217662" w:rsidRDefault="00217662" w:rsidP="00A54F7D">
            <w:pPr>
              <w:spacing w:line="300" w:lineRule="exac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课程（模块）名称</w:t>
            </w:r>
          </w:p>
        </w:tc>
        <w:tc>
          <w:tcPr>
            <w:tcW w:w="4299" w:type="dxa"/>
          </w:tcPr>
          <w:p w14:paraId="2C5AC7F8" w14:textId="77777777" w:rsidR="00217662" w:rsidRDefault="00217662" w:rsidP="00A54F7D">
            <w:pPr>
              <w:spacing w:line="300" w:lineRule="exac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611" w:type="dxa"/>
            <w:gridSpan w:val="2"/>
          </w:tcPr>
          <w:p w14:paraId="31B6304A" w14:textId="77777777" w:rsidR="00217662" w:rsidRDefault="00217662" w:rsidP="00A54F7D">
            <w:pPr>
              <w:spacing w:line="300" w:lineRule="exac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授课年级、专业、班级</w:t>
            </w:r>
          </w:p>
        </w:tc>
        <w:tc>
          <w:tcPr>
            <w:tcW w:w="2532" w:type="dxa"/>
            <w:gridSpan w:val="3"/>
          </w:tcPr>
          <w:p w14:paraId="35674D64" w14:textId="77777777" w:rsidR="00217662" w:rsidRDefault="00217662" w:rsidP="00A54F7D">
            <w:pPr>
              <w:spacing w:line="360" w:lineRule="auto"/>
              <w:rPr>
                <w:rFonts w:ascii="仿宋" w:eastAsia="仿宋" w:hAnsi="仿宋" w:cs="仿宋"/>
                <w:szCs w:val="21"/>
              </w:rPr>
            </w:pPr>
          </w:p>
        </w:tc>
      </w:tr>
      <w:tr w:rsidR="00217662" w14:paraId="6F2BA788" w14:textId="77777777" w:rsidTr="00A54F7D">
        <w:trPr>
          <w:trHeight w:val="261"/>
        </w:trPr>
        <w:tc>
          <w:tcPr>
            <w:tcW w:w="5657" w:type="dxa"/>
            <w:gridSpan w:val="3"/>
          </w:tcPr>
          <w:p w14:paraId="3A785B56" w14:textId="77777777" w:rsidR="00217662" w:rsidRDefault="00217662" w:rsidP="00A54F7D">
            <w:pPr>
              <w:spacing w:line="360" w:lineRule="auto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评  价  指  标</w:t>
            </w:r>
          </w:p>
        </w:tc>
        <w:tc>
          <w:tcPr>
            <w:tcW w:w="4143" w:type="dxa"/>
            <w:gridSpan w:val="5"/>
          </w:tcPr>
          <w:p w14:paraId="3654D2E7" w14:textId="77777777" w:rsidR="00217662" w:rsidRDefault="00217662" w:rsidP="00A54F7D">
            <w:pPr>
              <w:spacing w:line="360" w:lineRule="auto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等 级 标 准</w:t>
            </w:r>
          </w:p>
        </w:tc>
      </w:tr>
      <w:tr w:rsidR="00217662" w14:paraId="0FB1E38E" w14:textId="77777777" w:rsidTr="00A54F7D">
        <w:trPr>
          <w:trHeight w:val="491"/>
        </w:trPr>
        <w:tc>
          <w:tcPr>
            <w:tcW w:w="820" w:type="dxa"/>
          </w:tcPr>
          <w:p w14:paraId="78C6EE69" w14:textId="77777777" w:rsidR="00217662" w:rsidRDefault="00217662" w:rsidP="00A54F7D">
            <w:pPr>
              <w:spacing w:line="300" w:lineRule="exac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一级</w:t>
            </w:r>
          </w:p>
          <w:p w14:paraId="02B52277" w14:textId="77777777" w:rsidR="00217662" w:rsidRDefault="00217662" w:rsidP="00A54F7D">
            <w:pPr>
              <w:spacing w:line="300" w:lineRule="exac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指标</w:t>
            </w:r>
          </w:p>
        </w:tc>
        <w:tc>
          <w:tcPr>
            <w:tcW w:w="4837" w:type="dxa"/>
            <w:gridSpan w:val="2"/>
          </w:tcPr>
          <w:p w14:paraId="79F7ED7E" w14:textId="77777777" w:rsidR="00217662" w:rsidRDefault="00217662" w:rsidP="00A54F7D">
            <w:pPr>
              <w:spacing w:line="360" w:lineRule="auto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二级指标</w:t>
            </w:r>
          </w:p>
        </w:tc>
        <w:tc>
          <w:tcPr>
            <w:tcW w:w="1075" w:type="dxa"/>
          </w:tcPr>
          <w:p w14:paraId="375EF8CE" w14:textId="77777777" w:rsidR="00217662" w:rsidRDefault="00217662" w:rsidP="00A54F7D">
            <w:pPr>
              <w:spacing w:line="360" w:lineRule="auto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优秀</w:t>
            </w:r>
          </w:p>
        </w:tc>
        <w:tc>
          <w:tcPr>
            <w:tcW w:w="1074" w:type="dxa"/>
            <w:gridSpan w:val="2"/>
          </w:tcPr>
          <w:p w14:paraId="517BD552" w14:textId="77777777" w:rsidR="00217662" w:rsidRDefault="00217662" w:rsidP="00A54F7D">
            <w:pPr>
              <w:spacing w:line="360" w:lineRule="auto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良好</w:t>
            </w:r>
          </w:p>
        </w:tc>
        <w:tc>
          <w:tcPr>
            <w:tcW w:w="1074" w:type="dxa"/>
          </w:tcPr>
          <w:p w14:paraId="16B38681" w14:textId="77777777" w:rsidR="00217662" w:rsidRDefault="00217662" w:rsidP="00A54F7D">
            <w:pPr>
              <w:spacing w:line="360" w:lineRule="auto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中</w:t>
            </w:r>
          </w:p>
        </w:tc>
        <w:tc>
          <w:tcPr>
            <w:tcW w:w="920" w:type="dxa"/>
          </w:tcPr>
          <w:p w14:paraId="003BC2EE" w14:textId="77777777" w:rsidR="00217662" w:rsidRDefault="00217662" w:rsidP="00A54F7D">
            <w:pPr>
              <w:spacing w:line="360" w:lineRule="auto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差</w:t>
            </w:r>
          </w:p>
        </w:tc>
      </w:tr>
      <w:tr w:rsidR="00217662" w14:paraId="40923C58" w14:textId="77777777" w:rsidTr="00A54F7D">
        <w:trPr>
          <w:trHeight w:val="1191"/>
        </w:trPr>
        <w:tc>
          <w:tcPr>
            <w:tcW w:w="820" w:type="dxa"/>
          </w:tcPr>
          <w:p w14:paraId="36736FD1" w14:textId="77777777" w:rsidR="00217662" w:rsidRDefault="00217662" w:rsidP="00A54F7D">
            <w:pPr>
              <w:spacing w:line="360" w:lineRule="auto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教案</w:t>
            </w:r>
          </w:p>
          <w:p w14:paraId="059573BC" w14:textId="77777777" w:rsidR="00217662" w:rsidRDefault="00217662" w:rsidP="00A54F7D">
            <w:pPr>
              <w:spacing w:line="360" w:lineRule="auto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规范</w:t>
            </w:r>
          </w:p>
        </w:tc>
        <w:tc>
          <w:tcPr>
            <w:tcW w:w="4837" w:type="dxa"/>
            <w:gridSpan w:val="2"/>
          </w:tcPr>
          <w:p w14:paraId="5185B1F0" w14:textId="77777777" w:rsidR="00217662" w:rsidRDefault="00217662" w:rsidP="00217662">
            <w:pPr>
              <w:numPr>
                <w:ilvl w:val="0"/>
                <w:numId w:val="1"/>
              </w:numPr>
              <w:spacing w:line="300" w:lineRule="exac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教案封面</w:t>
            </w:r>
          </w:p>
          <w:p w14:paraId="11081856" w14:textId="77777777" w:rsidR="00217662" w:rsidRDefault="00217662" w:rsidP="00217662">
            <w:pPr>
              <w:numPr>
                <w:ilvl w:val="0"/>
                <w:numId w:val="1"/>
              </w:numPr>
              <w:spacing w:line="300" w:lineRule="exac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教案扉页</w:t>
            </w:r>
          </w:p>
          <w:p w14:paraId="7E9A4E0A" w14:textId="77777777" w:rsidR="00217662" w:rsidRDefault="00217662" w:rsidP="00217662">
            <w:pPr>
              <w:numPr>
                <w:ilvl w:val="0"/>
                <w:numId w:val="1"/>
              </w:numPr>
              <w:spacing w:line="300" w:lineRule="exac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教学反思</w:t>
            </w:r>
          </w:p>
          <w:p w14:paraId="00B0DBAF" w14:textId="77777777" w:rsidR="00217662" w:rsidRDefault="00217662" w:rsidP="00217662">
            <w:pPr>
              <w:numPr>
                <w:ilvl w:val="0"/>
                <w:numId w:val="1"/>
              </w:numPr>
              <w:spacing w:line="300" w:lineRule="exac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每份教案编写的完整性</w:t>
            </w:r>
          </w:p>
        </w:tc>
        <w:tc>
          <w:tcPr>
            <w:tcW w:w="1075" w:type="dxa"/>
          </w:tcPr>
          <w:p w14:paraId="1BE87A67" w14:textId="77777777" w:rsidR="00217662" w:rsidRDefault="00217662" w:rsidP="00A54F7D">
            <w:pPr>
              <w:spacing w:line="360" w:lineRule="auto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074" w:type="dxa"/>
            <w:gridSpan w:val="2"/>
          </w:tcPr>
          <w:p w14:paraId="40AC933E" w14:textId="77777777" w:rsidR="00217662" w:rsidRDefault="00217662" w:rsidP="00A54F7D">
            <w:pPr>
              <w:spacing w:line="360" w:lineRule="auto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074" w:type="dxa"/>
          </w:tcPr>
          <w:p w14:paraId="37997DFD" w14:textId="77777777" w:rsidR="00217662" w:rsidRDefault="00217662" w:rsidP="00A54F7D">
            <w:pPr>
              <w:spacing w:line="360" w:lineRule="auto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20" w:type="dxa"/>
          </w:tcPr>
          <w:p w14:paraId="16832795" w14:textId="77777777" w:rsidR="00217662" w:rsidRDefault="00217662" w:rsidP="00A54F7D">
            <w:pPr>
              <w:spacing w:line="360" w:lineRule="auto"/>
              <w:rPr>
                <w:rFonts w:ascii="仿宋" w:eastAsia="仿宋" w:hAnsi="仿宋" w:cs="仿宋"/>
                <w:szCs w:val="21"/>
              </w:rPr>
            </w:pPr>
          </w:p>
        </w:tc>
      </w:tr>
      <w:tr w:rsidR="00217662" w14:paraId="63B4BFAE" w14:textId="77777777" w:rsidTr="00A54F7D">
        <w:trPr>
          <w:trHeight w:val="1191"/>
        </w:trPr>
        <w:tc>
          <w:tcPr>
            <w:tcW w:w="820" w:type="dxa"/>
          </w:tcPr>
          <w:p w14:paraId="4521E52B" w14:textId="77777777" w:rsidR="00217662" w:rsidRDefault="00217662" w:rsidP="00A54F7D">
            <w:pPr>
              <w:spacing w:line="360" w:lineRule="auto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教学要求</w:t>
            </w:r>
          </w:p>
        </w:tc>
        <w:tc>
          <w:tcPr>
            <w:tcW w:w="4837" w:type="dxa"/>
            <w:gridSpan w:val="2"/>
          </w:tcPr>
          <w:p w14:paraId="40617D5C" w14:textId="77777777" w:rsidR="00217662" w:rsidRDefault="00217662" w:rsidP="00217662">
            <w:pPr>
              <w:numPr>
                <w:ilvl w:val="0"/>
                <w:numId w:val="2"/>
              </w:numPr>
              <w:spacing w:line="300" w:lineRule="exac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符合人才培养目标要求</w:t>
            </w:r>
          </w:p>
          <w:p w14:paraId="77130AFC" w14:textId="77777777" w:rsidR="00217662" w:rsidRDefault="00217662" w:rsidP="00217662">
            <w:pPr>
              <w:numPr>
                <w:ilvl w:val="0"/>
                <w:numId w:val="2"/>
              </w:numPr>
              <w:spacing w:line="300" w:lineRule="exac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按不同章节提出基本要求的进一步要求</w:t>
            </w:r>
          </w:p>
          <w:p w14:paraId="30995A36" w14:textId="77777777" w:rsidR="00217662" w:rsidRDefault="00217662" w:rsidP="00217662">
            <w:pPr>
              <w:numPr>
                <w:ilvl w:val="0"/>
                <w:numId w:val="2"/>
              </w:numPr>
              <w:spacing w:line="300" w:lineRule="exac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对课外作业、阅读有具体要求并检查完成情况</w:t>
            </w:r>
          </w:p>
        </w:tc>
        <w:tc>
          <w:tcPr>
            <w:tcW w:w="1075" w:type="dxa"/>
          </w:tcPr>
          <w:p w14:paraId="06269C6B" w14:textId="77777777" w:rsidR="00217662" w:rsidRDefault="00217662" w:rsidP="00A54F7D">
            <w:pPr>
              <w:spacing w:line="360" w:lineRule="auto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074" w:type="dxa"/>
            <w:gridSpan w:val="2"/>
          </w:tcPr>
          <w:p w14:paraId="124B5D56" w14:textId="77777777" w:rsidR="00217662" w:rsidRDefault="00217662" w:rsidP="00A54F7D">
            <w:pPr>
              <w:spacing w:line="360" w:lineRule="auto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074" w:type="dxa"/>
          </w:tcPr>
          <w:p w14:paraId="70486303" w14:textId="77777777" w:rsidR="00217662" w:rsidRDefault="00217662" w:rsidP="00A54F7D">
            <w:pPr>
              <w:spacing w:line="360" w:lineRule="auto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20" w:type="dxa"/>
          </w:tcPr>
          <w:p w14:paraId="240B61D4" w14:textId="77777777" w:rsidR="00217662" w:rsidRDefault="00217662" w:rsidP="00A54F7D">
            <w:pPr>
              <w:spacing w:line="360" w:lineRule="auto"/>
              <w:rPr>
                <w:rFonts w:ascii="仿宋" w:eastAsia="仿宋" w:hAnsi="仿宋" w:cs="仿宋"/>
                <w:szCs w:val="21"/>
              </w:rPr>
            </w:pPr>
          </w:p>
        </w:tc>
      </w:tr>
      <w:tr w:rsidR="00217662" w14:paraId="3864C8D4" w14:textId="77777777" w:rsidTr="00A54F7D">
        <w:trPr>
          <w:trHeight w:val="2372"/>
        </w:trPr>
        <w:tc>
          <w:tcPr>
            <w:tcW w:w="820" w:type="dxa"/>
          </w:tcPr>
          <w:p w14:paraId="282A62DC" w14:textId="77777777" w:rsidR="00217662" w:rsidRDefault="00217662" w:rsidP="00A54F7D">
            <w:pPr>
              <w:spacing w:line="360" w:lineRule="auto"/>
              <w:jc w:val="center"/>
              <w:rPr>
                <w:rFonts w:ascii="仿宋" w:eastAsia="仿宋" w:hAnsi="仿宋" w:cs="仿宋"/>
                <w:szCs w:val="21"/>
              </w:rPr>
            </w:pPr>
          </w:p>
          <w:p w14:paraId="7D1F53EE" w14:textId="77777777" w:rsidR="00217662" w:rsidRDefault="00217662" w:rsidP="00A54F7D">
            <w:pPr>
              <w:spacing w:line="360" w:lineRule="auto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教学方法与内容</w:t>
            </w:r>
          </w:p>
        </w:tc>
        <w:tc>
          <w:tcPr>
            <w:tcW w:w="4837" w:type="dxa"/>
            <w:gridSpan w:val="2"/>
          </w:tcPr>
          <w:p w14:paraId="35E3D2A3" w14:textId="77777777" w:rsidR="00217662" w:rsidRDefault="00217662" w:rsidP="00217662">
            <w:pPr>
              <w:numPr>
                <w:ilvl w:val="0"/>
                <w:numId w:val="3"/>
              </w:numPr>
              <w:spacing w:line="300" w:lineRule="exac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符合教学大纲要求、教学安排合理</w:t>
            </w:r>
          </w:p>
          <w:p w14:paraId="001496C1" w14:textId="77777777" w:rsidR="00217662" w:rsidRDefault="00217662" w:rsidP="00217662">
            <w:pPr>
              <w:numPr>
                <w:ilvl w:val="0"/>
                <w:numId w:val="3"/>
              </w:numPr>
              <w:spacing w:line="300" w:lineRule="exac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多媒体教学课件等辅助教学手段在教案中有所体现</w:t>
            </w:r>
          </w:p>
          <w:p w14:paraId="30E80DEE" w14:textId="77777777" w:rsidR="00217662" w:rsidRDefault="00217662" w:rsidP="00217662">
            <w:pPr>
              <w:numPr>
                <w:ilvl w:val="0"/>
                <w:numId w:val="3"/>
              </w:numPr>
              <w:spacing w:line="300" w:lineRule="exac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教学方法、手段先进、科学</w:t>
            </w:r>
          </w:p>
          <w:p w14:paraId="516B368F" w14:textId="77777777" w:rsidR="00217662" w:rsidRDefault="00217662" w:rsidP="00217662">
            <w:pPr>
              <w:numPr>
                <w:ilvl w:val="0"/>
                <w:numId w:val="3"/>
              </w:numPr>
              <w:spacing w:line="300" w:lineRule="exac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重点、难点的处理和解析在教案中充分体现</w:t>
            </w:r>
          </w:p>
          <w:p w14:paraId="1918DDEC" w14:textId="77777777" w:rsidR="00217662" w:rsidRDefault="00217662" w:rsidP="00217662">
            <w:pPr>
              <w:numPr>
                <w:ilvl w:val="0"/>
                <w:numId w:val="3"/>
              </w:numPr>
              <w:spacing w:line="300" w:lineRule="exac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反映学科发展动态和新成果</w:t>
            </w:r>
          </w:p>
          <w:p w14:paraId="6A0675A2" w14:textId="77777777" w:rsidR="00217662" w:rsidRDefault="00217662" w:rsidP="00217662">
            <w:pPr>
              <w:numPr>
                <w:ilvl w:val="0"/>
                <w:numId w:val="3"/>
              </w:numPr>
              <w:spacing w:line="300" w:lineRule="exac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注重培养学生创新精神和实践能力</w:t>
            </w:r>
          </w:p>
        </w:tc>
        <w:tc>
          <w:tcPr>
            <w:tcW w:w="1075" w:type="dxa"/>
          </w:tcPr>
          <w:p w14:paraId="14DBABF5" w14:textId="77777777" w:rsidR="00217662" w:rsidRDefault="00217662" w:rsidP="00A54F7D">
            <w:pPr>
              <w:spacing w:line="360" w:lineRule="auto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074" w:type="dxa"/>
            <w:gridSpan w:val="2"/>
          </w:tcPr>
          <w:p w14:paraId="4A60A341" w14:textId="77777777" w:rsidR="00217662" w:rsidRDefault="00217662" w:rsidP="00A54F7D">
            <w:pPr>
              <w:spacing w:line="360" w:lineRule="auto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074" w:type="dxa"/>
          </w:tcPr>
          <w:p w14:paraId="7863D8DD" w14:textId="77777777" w:rsidR="00217662" w:rsidRDefault="00217662" w:rsidP="00A54F7D">
            <w:pPr>
              <w:spacing w:line="360" w:lineRule="auto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20" w:type="dxa"/>
          </w:tcPr>
          <w:p w14:paraId="298397D6" w14:textId="77777777" w:rsidR="00217662" w:rsidRDefault="00217662" w:rsidP="00A54F7D">
            <w:pPr>
              <w:spacing w:line="360" w:lineRule="auto"/>
              <w:rPr>
                <w:rFonts w:ascii="仿宋" w:eastAsia="仿宋" w:hAnsi="仿宋" w:cs="仿宋"/>
                <w:szCs w:val="21"/>
              </w:rPr>
            </w:pPr>
          </w:p>
        </w:tc>
      </w:tr>
      <w:tr w:rsidR="00217662" w14:paraId="12799E6B" w14:textId="77777777" w:rsidTr="00A54F7D">
        <w:trPr>
          <w:trHeight w:val="1437"/>
        </w:trPr>
        <w:tc>
          <w:tcPr>
            <w:tcW w:w="9800" w:type="dxa"/>
            <w:gridSpan w:val="8"/>
          </w:tcPr>
          <w:p w14:paraId="0D794FED" w14:textId="77777777" w:rsidR="00217662" w:rsidRDefault="00217662" w:rsidP="00A54F7D">
            <w:pPr>
              <w:spacing w:line="360" w:lineRule="auto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教研室评价简述：</w:t>
            </w:r>
          </w:p>
          <w:p w14:paraId="01FBE196" w14:textId="77777777" w:rsidR="00217662" w:rsidRDefault="00217662" w:rsidP="00A54F7D">
            <w:pPr>
              <w:spacing w:line="360" w:lineRule="auto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综合评定等级：                                  教研室主任签名：</w:t>
            </w:r>
          </w:p>
          <w:p w14:paraId="3709EA98" w14:textId="77777777" w:rsidR="00217662" w:rsidRDefault="00217662" w:rsidP="00A54F7D">
            <w:pPr>
              <w:spacing w:line="360" w:lineRule="auto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 xml:space="preserve">                                                                  年    月   日</w:t>
            </w:r>
          </w:p>
        </w:tc>
      </w:tr>
      <w:tr w:rsidR="00217662" w14:paraId="512D7C51" w14:textId="77777777" w:rsidTr="00A54F7D">
        <w:trPr>
          <w:trHeight w:val="1512"/>
        </w:trPr>
        <w:tc>
          <w:tcPr>
            <w:tcW w:w="9800" w:type="dxa"/>
            <w:gridSpan w:val="8"/>
          </w:tcPr>
          <w:p w14:paraId="5EBF2724" w14:textId="77777777" w:rsidR="00217662" w:rsidRDefault="00217662" w:rsidP="00A54F7D">
            <w:pPr>
              <w:spacing w:line="360" w:lineRule="auto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教学督导</w:t>
            </w:r>
            <w:proofErr w:type="gramStart"/>
            <w:r>
              <w:rPr>
                <w:rFonts w:ascii="仿宋" w:eastAsia="仿宋" w:hAnsi="仿宋" w:cs="仿宋" w:hint="eastAsia"/>
                <w:szCs w:val="21"/>
              </w:rPr>
              <w:t>组评价</w:t>
            </w:r>
            <w:proofErr w:type="gramEnd"/>
            <w:r>
              <w:rPr>
                <w:rFonts w:ascii="仿宋" w:eastAsia="仿宋" w:hAnsi="仿宋" w:cs="仿宋" w:hint="eastAsia"/>
                <w:szCs w:val="21"/>
              </w:rPr>
              <w:t>简述：</w:t>
            </w:r>
          </w:p>
          <w:p w14:paraId="664D79BA" w14:textId="77777777" w:rsidR="00217662" w:rsidRDefault="00217662" w:rsidP="00A54F7D">
            <w:pPr>
              <w:spacing w:line="360" w:lineRule="auto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综合评定等级：                          院系（部）教学督导组组长签名：</w:t>
            </w:r>
          </w:p>
          <w:p w14:paraId="4543B2C1" w14:textId="77777777" w:rsidR="00217662" w:rsidRDefault="00217662" w:rsidP="00A54F7D">
            <w:pPr>
              <w:spacing w:line="360" w:lineRule="auto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 xml:space="preserve">                                                                  年    月   日</w:t>
            </w:r>
          </w:p>
        </w:tc>
      </w:tr>
      <w:tr w:rsidR="00217662" w14:paraId="4CA2B0DC" w14:textId="77777777" w:rsidTr="00A54F7D">
        <w:trPr>
          <w:trHeight w:val="1277"/>
        </w:trPr>
        <w:tc>
          <w:tcPr>
            <w:tcW w:w="9800" w:type="dxa"/>
            <w:gridSpan w:val="8"/>
          </w:tcPr>
          <w:p w14:paraId="5906FFF9" w14:textId="77777777" w:rsidR="00217662" w:rsidRDefault="00217662" w:rsidP="00A54F7D">
            <w:pPr>
              <w:spacing w:line="360" w:lineRule="auto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校教学督导</w:t>
            </w:r>
            <w:proofErr w:type="gramStart"/>
            <w:r>
              <w:rPr>
                <w:rFonts w:ascii="仿宋" w:eastAsia="仿宋" w:hAnsi="仿宋" w:cs="仿宋" w:hint="eastAsia"/>
                <w:szCs w:val="21"/>
              </w:rPr>
              <w:t>组评价</w:t>
            </w:r>
            <w:proofErr w:type="gramEnd"/>
            <w:r>
              <w:rPr>
                <w:rFonts w:ascii="仿宋" w:eastAsia="仿宋" w:hAnsi="仿宋" w:cs="仿宋" w:hint="eastAsia"/>
                <w:szCs w:val="21"/>
              </w:rPr>
              <w:t>意见：</w:t>
            </w:r>
          </w:p>
          <w:p w14:paraId="7C96D768" w14:textId="77777777" w:rsidR="00217662" w:rsidRDefault="00217662" w:rsidP="00A54F7D">
            <w:pPr>
              <w:spacing w:line="360" w:lineRule="auto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综合评定等级：                                 校教学督导组主任签名：</w:t>
            </w:r>
          </w:p>
          <w:p w14:paraId="41D2BCD3" w14:textId="77777777" w:rsidR="00217662" w:rsidRDefault="00217662" w:rsidP="00A54F7D">
            <w:pPr>
              <w:spacing w:line="360" w:lineRule="auto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 xml:space="preserve">                                                                  年    月   日</w:t>
            </w:r>
          </w:p>
        </w:tc>
      </w:tr>
    </w:tbl>
    <w:p w14:paraId="1867C955" w14:textId="77777777" w:rsidR="00217662" w:rsidRDefault="00217662" w:rsidP="00217662">
      <w:pPr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注：1、院系（部）教研室和</w:t>
      </w:r>
      <w:proofErr w:type="gramStart"/>
      <w:r>
        <w:rPr>
          <w:rFonts w:ascii="仿宋" w:eastAsia="仿宋" w:hAnsi="仿宋" w:cs="仿宋" w:hint="eastAsia"/>
        </w:rPr>
        <w:t>校教学</w:t>
      </w:r>
      <w:proofErr w:type="gramEnd"/>
      <w:r>
        <w:rPr>
          <w:rFonts w:ascii="仿宋" w:eastAsia="仿宋" w:hAnsi="仿宋" w:cs="仿宋" w:hint="eastAsia"/>
        </w:rPr>
        <w:t>督导组各备存一份。</w:t>
      </w:r>
    </w:p>
    <w:p w14:paraId="60A37A73" w14:textId="77777777" w:rsidR="00217662" w:rsidRDefault="00217662" w:rsidP="00217662">
      <w:pPr>
        <w:rPr>
          <w:rStyle w:val="10"/>
        </w:rPr>
      </w:pPr>
      <w:r>
        <w:rPr>
          <w:rFonts w:ascii="仿宋" w:eastAsia="仿宋" w:hAnsi="仿宋" w:cs="仿宋" w:hint="eastAsia"/>
        </w:rPr>
        <w:t xml:space="preserve">    2、综合评定等级分为优、良、中、差四级。</w:t>
      </w:r>
    </w:p>
    <w:p w14:paraId="7A9D6CEF" w14:textId="77777777" w:rsidR="00217662" w:rsidRDefault="00217662" w:rsidP="00217662">
      <w:pPr>
        <w:rPr>
          <w:rFonts w:ascii="仿宋" w:eastAsia="仿宋" w:hAnsi="仿宋" w:cs="仿宋"/>
          <w:sz w:val="28"/>
          <w:szCs w:val="28"/>
        </w:rPr>
      </w:pPr>
    </w:p>
    <w:p w14:paraId="5914BC37" w14:textId="77777777" w:rsidR="00F00D50" w:rsidRPr="00217662" w:rsidRDefault="00396FDC">
      <w:bookmarkStart w:id="2" w:name="_GoBack"/>
      <w:bookmarkEnd w:id="2"/>
    </w:p>
    <w:sectPr w:rsidR="00F00D50" w:rsidRPr="002176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FDD18B" w14:textId="77777777" w:rsidR="00396FDC" w:rsidRDefault="00396FDC" w:rsidP="00217662">
      <w:r>
        <w:separator/>
      </w:r>
    </w:p>
  </w:endnote>
  <w:endnote w:type="continuationSeparator" w:id="0">
    <w:p w14:paraId="5E2F9C6A" w14:textId="77777777" w:rsidR="00396FDC" w:rsidRDefault="00396FDC" w:rsidP="00217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D911B5" w14:textId="77777777" w:rsidR="00396FDC" w:rsidRDefault="00396FDC" w:rsidP="00217662">
      <w:r>
        <w:separator/>
      </w:r>
    </w:p>
  </w:footnote>
  <w:footnote w:type="continuationSeparator" w:id="0">
    <w:p w14:paraId="1E72D6BE" w14:textId="77777777" w:rsidR="00396FDC" w:rsidRDefault="00396FDC" w:rsidP="002176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200562"/>
    <w:multiLevelType w:val="multilevel"/>
    <w:tmpl w:val="28200562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 w15:restartNumberingAfterBreak="0">
    <w:nsid w:val="50FE6443"/>
    <w:multiLevelType w:val="multilevel"/>
    <w:tmpl w:val="50FE6443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 w15:restartNumberingAfterBreak="0">
    <w:nsid w:val="74466FB7"/>
    <w:multiLevelType w:val="multilevel"/>
    <w:tmpl w:val="74466FB7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684"/>
    <w:rsid w:val="001435C5"/>
    <w:rsid w:val="00217662"/>
    <w:rsid w:val="002F17EF"/>
    <w:rsid w:val="00396FDC"/>
    <w:rsid w:val="0085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785F20-DA55-4BA0-A6B6-189C48468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7662"/>
    <w:pPr>
      <w:widowControl w:val="0"/>
      <w:jc w:val="both"/>
    </w:pPr>
    <w:rPr>
      <w:rFonts w:ascii="Calibri" w:eastAsia="宋体" w:hAnsi="Calibri" w:cs="Times New Roman"/>
      <w:sz w:val="24"/>
      <w:szCs w:val="20"/>
    </w:rPr>
  </w:style>
  <w:style w:type="paragraph" w:styleId="1">
    <w:name w:val="heading 1"/>
    <w:basedOn w:val="a"/>
    <w:next w:val="a"/>
    <w:link w:val="10"/>
    <w:qFormat/>
    <w:rsid w:val="00217662"/>
    <w:pPr>
      <w:keepNext/>
      <w:keepLines/>
      <w:jc w:val="center"/>
      <w:outlineLvl w:val="0"/>
    </w:pPr>
    <w:rPr>
      <w:b/>
      <w:bCs/>
      <w:kern w:val="44"/>
      <w:sz w:val="28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76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1766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176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17662"/>
    <w:rPr>
      <w:sz w:val="18"/>
      <w:szCs w:val="18"/>
    </w:rPr>
  </w:style>
  <w:style w:type="character" w:customStyle="1" w:styleId="10">
    <w:name w:val="标题 1 字符"/>
    <w:basedOn w:val="a0"/>
    <w:link w:val="1"/>
    <w:qFormat/>
    <w:rsid w:val="00217662"/>
    <w:rPr>
      <w:rFonts w:ascii="Calibri" w:eastAsia="宋体" w:hAnsi="Calibri" w:cs="Times New Roman"/>
      <w:b/>
      <w:bCs/>
      <w:kern w:val="44"/>
      <w:sz w:val="28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365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Chuncan Si</dc:creator>
  <cp:keywords/>
  <dc:description/>
  <cp:lastModifiedBy>Chuncan Si</cp:lastModifiedBy>
  <cp:revision>2</cp:revision>
  <dcterms:created xsi:type="dcterms:W3CDTF">2019-08-14T03:02:00Z</dcterms:created>
  <dcterms:modified xsi:type="dcterms:W3CDTF">2019-08-14T03:03:00Z</dcterms:modified>
</cp:coreProperties>
</file>