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8E4FD" w14:textId="77777777" w:rsidR="00BA2955" w:rsidRDefault="00BA2955" w:rsidP="00BA2955">
      <w:pPr>
        <w:pStyle w:val="1"/>
      </w:pPr>
      <w:bookmarkStart w:id="0" w:name="_Toc26327"/>
      <w:bookmarkStart w:id="1" w:name="_Toc23466"/>
      <w:r>
        <w:rPr>
          <w:rFonts w:hint="eastAsia"/>
        </w:rPr>
        <w:t>景</w:t>
      </w:r>
      <w:r>
        <w:t>德镇学院人才培养方案管理办法</w:t>
      </w:r>
      <w:bookmarkEnd w:id="0"/>
      <w:bookmarkEnd w:id="1"/>
    </w:p>
    <w:p w14:paraId="6935B87E" w14:textId="77777777" w:rsidR="00BA2955" w:rsidRDefault="00BA2955" w:rsidP="00BA2955">
      <w:pPr>
        <w:widowControl/>
        <w:spacing w:line="540" w:lineRule="exact"/>
        <w:jc w:val="center"/>
        <w:rPr>
          <w:rFonts w:ascii="仿宋" w:eastAsia="仿宋" w:hAnsi="仿宋" w:cs="仿宋"/>
          <w:szCs w:val="24"/>
        </w:rPr>
      </w:pPr>
      <w:r>
        <w:rPr>
          <w:rFonts w:ascii="仿宋" w:eastAsia="仿宋" w:hAnsi="仿宋" w:cs="仿宋" w:hint="eastAsia"/>
          <w:szCs w:val="24"/>
        </w:rPr>
        <w:t>景院发[2018]21号</w:t>
      </w:r>
    </w:p>
    <w:p w14:paraId="4CF399E8" w14:textId="77777777" w:rsidR="00BA2955" w:rsidRDefault="00BA2955" w:rsidP="00BA2955">
      <w:pPr>
        <w:widowControl/>
        <w:spacing w:line="540" w:lineRule="exact"/>
        <w:jc w:val="center"/>
        <w:rPr>
          <w:rFonts w:ascii="宋体" w:hAnsi="宋体" w:cs="宋体"/>
          <w:b/>
          <w:kern w:val="0"/>
          <w:sz w:val="30"/>
          <w:szCs w:val="30"/>
        </w:rPr>
      </w:pPr>
    </w:p>
    <w:p w14:paraId="386434D8" w14:textId="77777777" w:rsidR="00BA2955" w:rsidRDefault="00BA2955" w:rsidP="00BA2955">
      <w:pPr>
        <w:widowControl/>
        <w:spacing w:line="400" w:lineRule="exact"/>
        <w:jc w:val="center"/>
        <w:rPr>
          <w:rFonts w:ascii="仿宋" w:eastAsia="仿宋" w:hAnsi="仿宋" w:cs="仿宋"/>
          <w:kern w:val="0"/>
          <w:szCs w:val="24"/>
        </w:rPr>
      </w:pPr>
      <w:r>
        <w:rPr>
          <w:rFonts w:ascii="仿宋" w:eastAsia="仿宋" w:hAnsi="仿宋" w:cs="仿宋" w:hint="eastAsia"/>
          <w:b/>
          <w:kern w:val="0"/>
          <w:szCs w:val="24"/>
        </w:rPr>
        <w:t>第一章  总则</w:t>
      </w:r>
    </w:p>
    <w:p w14:paraId="774C1AF5" w14:textId="77777777" w:rsidR="00BA2955" w:rsidRDefault="00BA2955" w:rsidP="00BA2955">
      <w:pPr>
        <w:widowControl/>
        <w:spacing w:line="400" w:lineRule="exact"/>
        <w:ind w:firstLineChars="200" w:firstLine="482"/>
        <w:jc w:val="left"/>
        <w:rPr>
          <w:rFonts w:ascii="仿宋" w:eastAsia="仿宋" w:hAnsi="仿宋" w:cs="仿宋"/>
          <w:kern w:val="0"/>
          <w:szCs w:val="24"/>
        </w:rPr>
      </w:pPr>
      <w:r>
        <w:rPr>
          <w:rFonts w:ascii="仿宋" w:eastAsia="仿宋" w:hAnsi="仿宋" w:cs="仿宋" w:hint="eastAsia"/>
          <w:b/>
          <w:kern w:val="0"/>
          <w:szCs w:val="24"/>
        </w:rPr>
        <w:t xml:space="preserve">第一条  </w:t>
      </w:r>
      <w:r>
        <w:rPr>
          <w:rFonts w:ascii="仿宋" w:eastAsia="仿宋" w:hAnsi="仿宋" w:cs="仿宋" w:hint="eastAsia"/>
          <w:kern w:val="0"/>
          <w:szCs w:val="24"/>
        </w:rPr>
        <w:t>人才培养方案是学校教学工作的纲领性文件，是体现学校定位、实现人才培养目标的首要环节，为进一步加强对人才培养方案的管理，维护人才培养方案制（修）订和执行的严肃性，特制订本管理办法。</w:t>
      </w:r>
    </w:p>
    <w:p w14:paraId="3DB316B3" w14:textId="77777777" w:rsidR="00BA2955" w:rsidRDefault="00BA2955" w:rsidP="00BA2955">
      <w:pPr>
        <w:widowControl/>
        <w:spacing w:line="400" w:lineRule="exact"/>
        <w:ind w:firstLineChars="200" w:firstLine="482"/>
        <w:jc w:val="left"/>
        <w:rPr>
          <w:rFonts w:ascii="仿宋" w:eastAsia="仿宋" w:hAnsi="仿宋" w:cs="仿宋"/>
          <w:kern w:val="0"/>
          <w:szCs w:val="24"/>
        </w:rPr>
      </w:pPr>
      <w:r>
        <w:rPr>
          <w:rFonts w:ascii="仿宋" w:eastAsia="仿宋" w:hAnsi="仿宋" w:cs="仿宋" w:hint="eastAsia"/>
          <w:b/>
          <w:kern w:val="0"/>
          <w:szCs w:val="24"/>
        </w:rPr>
        <w:t xml:space="preserve">第二条  </w:t>
      </w:r>
      <w:r>
        <w:rPr>
          <w:rFonts w:ascii="仿宋" w:eastAsia="仿宋" w:hAnsi="仿宋" w:cs="仿宋" w:hint="eastAsia"/>
          <w:kern w:val="0"/>
          <w:szCs w:val="24"/>
        </w:rPr>
        <w:t>人才培养方案是学校教学工作运行的基础，要保持一定的稳定性。其制（修）订、执行和变更必须按照严格的规范和程序进行。</w:t>
      </w:r>
    </w:p>
    <w:p w14:paraId="1A7AA7DF" w14:textId="77777777" w:rsidR="00BA2955" w:rsidRDefault="00BA2955" w:rsidP="00BA2955">
      <w:pPr>
        <w:widowControl/>
        <w:spacing w:line="400" w:lineRule="exact"/>
        <w:ind w:firstLineChars="200" w:firstLine="482"/>
        <w:jc w:val="center"/>
        <w:rPr>
          <w:rFonts w:ascii="仿宋" w:eastAsia="仿宋" w:hAnsi="仿宋" w:cs="仿宋"/>
          <w:kern w:val="0"/>
          <w:szCs w:val="24"/>
        </w:rPr>
      </w:pPr>
      <w:r>
        <w:rPr>
          <w:rFonts w:ascii="仿宋" w:eastAsia="仿宋" w:hAnsi="仿宋" w:cs="仿宋" w:hint="eastAsia"/>
          <w:b/>
          <w:kern w:val="0"/>
          <w:szCs w:val="24"/>
        </w:rPr>
        <w:t>第二章  人才培养方案的制（修）订</w:t>
      </w:r>
    </w:p>
    <w:p w14:paraId="6E86DD7E" w14:textId="77777777" w:rsidR="00BA2955" w:rsidRDefault="00BA2955" w:rsidP="00BA2955">
      <w:pPr>
        <w:widowControl/>
        <w:spacing w:line="400" w:lineRule="exact"/>
        <w:ind w:firstLineChars="200" w:firstLine="482"/>
        <w:jc w:val="left"/>
        <w:rPr>
          <w:rFonts w:ascii="仿宋" w:eastAsia="仿宋" w:hAnsi="仿宋" w:cs="仿宋"/>
          <w:kern w:val="0"/>
          <w:szCs w:val="24"/>
        </w:rPr>
      </w:pPr>
      <w:r>
        <w:rPr>
          <w:rFonts w:ascii="仿宋" w:eastAsia="仿宋" w:hAnsi="仿宋" w:cs="仿宋" w:hint="eastAsia"/>
          <w:b/>
          <w:kern w:val="0"/>
          <w:szCs w:val="24"/>
        </w:rPr>
        <w:t xml:space="preserve">第三条  </w:t>
      </w:r>
      <w:r>
        <w:rPr>
          <w:rFonts w:ascii="仿宋" w:eastAsia="仿宋" w:hAnsi="仿宋" w:cs="仿宋" w:hint="eastAsia"/>
          <w:kern w:val="0"/>
          <w:szCs w:val="24"/>
        </w:rPr>
        <w:t>根据《中华人民共和国高等教育法》第三十四条，人才培养方案由院系部自主制订，教务处负责统一组织。</w:t>
      </w:r>
    </w:p>
    <w:p w14:paraId="46EC0F8D" w14:textId="77777777" w:rsidR="00BA2955" w:rsidRDefault="00BA2955" w:rsidP="00BA2955">
      <w:pPr>
        <w:widowControl/>
        <w:spacing w:line="400" w:lineRule="exact"/>
        <w:ind w:firstLineChars="200" w:firstLine="482"/>
        <w:jc w:val="left"/>
        <w:rPr>
          <w:rFonts w:ascii="仿宋" w:eastAsia="仿宋" w:hAnsi="仿宋" w:cs="仿宋"/>
          <w:kern w:val="0"/>
          <w:szCs w:val="24"/>
        </w:rPr>
      </w:pPr>
      <w:r>
        <w:rPr>
          <w:rFonts w:ascii="仿宋" w:eastAsia="仿宋" w:hAnsi="仿宋" w:cs="仿宋" w:hint="eastAsia"/>
          <w:b/>
          <w:kern w:val="0"/>
          <w:szCs w:val="24"/>
        </w:rPr>
        <w:t xml:space="preserve">第四条  </w:t>
      </w:r>
      <w:r>
        <w:rPr>
          <w:rFonts w:ascii="仿宋" w:eastAsia="仿宋" w:hAnsi="仿宋" w:cs="仿宋" w:hint="eastAsia"/>
          <w:kern w:val="0"/>
          <w:szCs w:val="24"/>
        </w:rPr>
        <w:t>制（修）订时间</w:t>
      </w:r>
    </w:p>
    <w:p w14:paraId="691D79E6" w14:textId="77777777" w:rsidR="00BA2955" w:rsidRDefault="00BA2955" w:rsidP="00BA2955">
      <w:pPr>
        <w:widowControl/>
        <w:spacing w:line="400" w:lineRule="exact"/>
        <w:ind w:firstLineChars="200" w:firstLine="480"/>
        <w:jc w:val="left"/>
        <w:rPr>
          <w:rFonts w:ascii="仿宋" w:eastAsia="仿宋" w:hAnsi="仿宋" w:cs="仿宋"/>
          <w:kern w:val="0"/>
          <w:szCs w:val="24"/>
        </w:rPr>
      </w:pPr>
      <w:r>
        <w:rPr>
          <w:rFonts w:ascii="仿宋" w:eastAsia="仿宋" w:hAnsi="仿宋" w:cs="仿宋" w:hint="eastAsia"/>
          <w:kern w:val="0"/>
          <w:szCs w:val="24"/>
        </w:rPr>
        <w:t>1、各院系部在申报新专业前，应制订出该专业的人才培养方案。</w:t>
      </w:r>
    </w:p>
    <w:p w14:paraId="2ADA590D" w14:textId="77777777" w:rsidR="00BA2955" w:rsidRDefault="00BA2955" w:rsidP="00BA2955">
      <w:pPr>
        <w:widowControl/>
        <w:spacing w:line="400" w:lineRule="exact"/>
        <w:ind w:firstLineChars="200" w:firstLine="480"/>
        <w:jc w:val="left"/>
        <w:rPr>
          <w:rFonts w:ascii="仿宋" w:eastAsia="仿宋" w:hAnsi="仿宋" w:cs="仿宋"/>
          <w:kern w:val="0"/>
          <w:szCs w:val="24"/>
        </w:rPr>
      </w:pPr>
      <w:r>
        <w:rPr>
          <w:rFonts w:ascii="仿宋" w:eastAsia="仿宋" w:hAnsi="仿宋" w:cs="仿宋" w:hint="eastAsia"/>
          <w:kern w:val="0"/>
          <w:szCs w:val="24"/>
        </w:rPr>
        <w:t>2、学校根据社会经济发展形势或学科专业需要，适时提出全面制（修）订各专业人才培养方案的意见。各专业人才培养方案在一个人才培养周期（即一届学生从入学到毕业）后，可根据需要作一次全面修订。</w:t>
      </w:r>
    </w:p>
    <w:p w14:paraId="1597222A" w14:textId="77777777" w:rsidR="00BA2955" w:rsidRDefault="00BA2955" w:rsidP="00BA2955">
      <w:pPr>
        <w:widowControl/>
        <w:spacing w:line="400" w:lineRule="exact"/>
        <w:ind w:firstLineChars="200" w:firstLine="482"/>
        <w:jc w:val="left"/>
        <w:rPr>
          <w:rFonts w:ascii="仿宋" w:eastAsia="仿宋" w:hAnsi="仿宋" w:cs="仿宋"/>
          <w:kern w:val="0"/>
          <w:szCs w:val="24"/>
        </w:rPr>
      </w:pPr>
      <w:r>
        <w:rPr>
          <w:rFonts w:ascii="仿宋" w:eastAsia="仿宋" w:hAnsi="仿宋" w:cs="仿宋" w:hint="eastAsia"/>
          <w:b/>
          <w:kern w:val="0"/>
          <w:szCs w:val="24"/>
        </w:rPr>
        <w:t xml:space="preserve">第五条  </w:t>
      </w:r>
      <w:r>
        <w:rPr>
          <w:rFonts w:ascii="仿宋" w:eastAsia="仿宋" w:hAnsi="仿宋" w:cs="仿宋" w:hint="eastAsia"/>
          <w:kern w:val="0"/>
          <w:szCs w:val="24"/>
        </w:rPr>
        <w:t>制（修）</w:t>
      </w:r>
      <w:proofErr w:type="gramStart"/>
      <w:r>
        <w:rPr>
          <w:rFonts w:ascii="仿宋" w:eastAsia="仿宋" w:hAnsi="仿宋" w:cs="仿宋" w:hint="eastAsia"/>
          <w:kern w:val="0"/>
          <w:szCs w:val="24"/>
        </w:rPr>
        <w:t>订人才</w:t>
      </w:r>
      <w:proofErr w:type="gramEnd"/>
      <w:r>
        <w:rPr>
          <w:rFonts w:ascii="仿宋" w:eastAsia="仿宋" w:hAnsi="仿宋" w:cs="仿宋" w:hint="eastAsia"/>
          <w:kern w:val="0"/>
          <w:szCs w:val="24"/>
        </w:rPr>
        <w:t>培养方案工作程序</w:t>
      </w:r>
    </w:p>
    <w:p w14:paraId="620661F3" w14:textId="77777777" w:rsidR="00BA2955" w:rsidRDefault="00BA2955" w:rsidP="00BA2955">
      <w:pPr>
        <w:widowControl/>
        <w:spacing w:line="400" w:lineRule="exact"/>
        <w:ind w:firstLineChars="200" w:firstLine="480"/>
        <w:jc w:val="left"/>
        <w:rPr>
          <w:rFonts w:ascii="仿宋" w:eastAsia="仿宋" w:hAnsi="仿宋" w:cs="仿宋"/>
          <w:kern w:val="0"/>
          <w:szCs w:val="24"/>
        </w:rPr>
      </w:pPr>
      <w:r>
        <w:rPr>
          <w:rFonts w:ascii="仿宋" w:eastAsia="仿宋" w:hAnsi="仿宋" w:cs="仿宋" w:hint="eastAsia"/>
          <w:kern w:val="0"/>
          <w:szCs w:val="24"/>
        </w:rPr>
        <w:t>1、教务处提出制（修）</w:t>
      </w:r>
      <w:proofErr w:type="gramStart"/>
      <w:r>
        <w:rPr>
          <w:rFonts w:ascii="仿宋" w:eastAsia="仿宋" w:hAnsi="仿宋" w:cs="仿宋" w:hint="eastAsia"/>
          <w:kern w:val="0"/>
          <w:szCs w:val="24"/>
        </w:rPr>
        <w:t>订人才</w:t>
      </w:r>
      <w:proofErr w:type="gramEnd"/>
      <w:r>
        <w:rPr>
          <w:rFonts w:ascii="仿宋" w:eastAsia="仿宋" w:hAnsi="仿宋" w:cs="仿宋" w:hint="eastAsia"/>
          <w:kern w:val="0"/>
          <w:szCs w:val="24"/>
        </w:rPr>
        <w:t>培养方案的原则意见及日程安排，经主管校长批准后，下发各院系部。</w:t>
      </w:r>
    </w:p>
    <w:p w14:paraId="29E88610" w14:textId="77777777" w:rsidR="00BA2955" w:rsidRDefault="00BA2955" w:rsidP="00BA2955">
      <w:pPr>
        <w:widowControl/>
        <w:adjustRightInd w:val="0"/>
        <w:spacing w:line="400" w:lineRule="exact"/>
        <w:ind w:firstLineChars="200" w:firstLine="480"/>
        <w:jc w:val="left"/>
        <w:rPr>
          <w:rFonts w:ascii="仿宋" w:eastAsia="仿宋" w:hAnsi="仿宋" w:cs="仿宋"/>
          <w:kern w:val="0"/>
          <w:szCs w:val="24"/>
        </w:rPr>
      </w:pPr>
      <w:r>
        <w:rPr>
          <w:rFonts w:ascii="仿宋" w:eastAsia="仿宋" w:hAnsi="仿宋" w:cs="仿宋" w:hint="eastAsia"/>
          <w:kern w:val="0"/>
          <w:szCs w:val="24"/>
        </w:rPr>
        <w:t>2、各院系部应根据文件要求，以专业为单位，成立由部门领导、教研室主任和具有高级职称的教师5-7人组成的工作小组。工作小组负责人才培养方案的调研、起草、论证、报批等具体工作。</w:t>
      </w:r>
    </w:p>
    <w:p w14:paraId="586BE509" w14:textId="77777777" w:rsidR="00BA2955" w:rsidRDefault="00BA2955" w:rsidP="00BA2955">
      <w:pPr>
        <w:widowControl/>
        <w:adjustRightInd w:val="0"/>
        <w:spacing w:line="400" w:lineRule="exact"/>
        <w:ind w:firstLineChars="200" w:firstLine="480"/>
        <w:jc w:val="left"/>
        <w:rPr>
          <w:rFonts w:ascii="仿宋" w:eastAsia="仿宋" w:hAnsi="仿宋" w:cs="仿宋"/>
          <w:kern w:val="0"/>
          <w:szCs w:val="24"/>
        </w:rPr>
      </w:pPr>
      <w:r>
        <w:rPr>
          <w:rFonts w:ascii="仿宋" w:eastAsia="仿宋" w:hAnsi="仿宋" w:cs="仿宋" w:hint="eastAsia"/>
          <w:kern w:val="0"/>
          <w:szCs w:val="24"/>
        </w:rPr>
        <w:t>3、教务处负责人才培养方案校级论证审核，组织召开教学委员会。</w:t>
      </w:r>
    </w:p>
    <w:p w14:paraId="3E3E6036" w14:textId="77777777" w:rsidR="00BA2955" w:rsidRDefault="00BA2955" w:rsidP="00BA2955">
      <w:pPr>
        <w:widowControl/>
        <w:adjustRightInd w:val="0"/>
        <w:spacing w:line="400" w:lineRule="exact"/>
        <w:ind w:firstLineChars="200" w:firstLine="480"/>
        <w:jc w:val="left"/>
        <w:rPr>
          <w:rFonts w:ascii="仿宋" w:eastAsia="仿宋" w:hAnsi="仿宋" w:cs="仿宋"/>
          <w:b/>
          <w:kern w:val="0"/>
          <w:szCs w:val="24"/>
        </w:rPr>
      </w:pPr>
      <w:r>
        <w:rPr>
          <w:rFonts w:ascii="仿宋" w:eastAsia="仿宋" w:hAnsi="仿宋" w:cs="仿宋" w:hint="eastAsia"/>
          <w:kern w:val="0"/>
          <w:szCs w:val="24"/>
        </w:rPr>
        <w:t>4、教学委员会审核通过后报主管校长签发执行。</w:t>
      </w:r>
    </w:p>
    <w:p w14:paraId="79FDDE91" w14:textId="77777777" w:rsidR="00BA2955" w:rsidRDefault="00BA2955" w:rsidP="00BA2955">
      <w:pPr>
        <w:widowControl/>
        <w:spacing w:line="400" w:lineRule="exact"/>
        <w:ind w:firstLineChars="200" w:firstLine="482"/>
        <w:jc w:val="center"/>
        <w:rPr>
          <w:rFonts w:ascii="仿宋" w:eastAsia="仿宋" w:hAnsi="仿宋" w:cs="仿宋"/>
          <w:kern w:val="0"/>
          <w:szCs w:val="24"/>
        </w:rPr>
      </w:pPr>
      <w:r>
        <w:rPr>
          <w:rFonts w:ascii="仿宋" w:eastAsia="仿宋" w:hAnsi="仿宋" w:cs="仿宋" w:hint="eastAsia"/>
          <w:b/>
          <w:kern w:val="0"/>
          <w:szCs w:val="24"/>
        </w:rPr>
        <w:t>第三章  人才培养方案的执行</w:t>
      </w:r>
    </w:p>
    <w:p w14:paraId="1B50508C" w14:textId="77777777" w:rsidR="00BA2955" w:rsidRDefault="00BA2955" w:rsidP="00BA2955">
      <w:pPr>
        <w:widowControl/>
        <w:spacing w:line="400" w:lineRule="exact"/>
        <w:ind w:firstLineChars="200" w:firstLine="482"/>
        <w:jc w:val="left"/>
        <w:rPr>
          <w:rFonts w:ascii="仿宋" w:eastAsia="仿宋" w:hAnsi="仿宋" w:cs="仿宋"/>
          <w:kern w:val="0"/>
          <w:szCs w:val="24"/>
        </w:rPr>
      </w:pPr>
      <w:r>
        <w:rPr>
          <w:rFonts w:ascii="仿宋" w:eastAsia="仿宋" w:hAnsi="仿宋" w:cs="仿宋" w:hint="eastAsia"/>
          <w:b/>
          <w:kern w:val="0"/>
          <w:szCs w:val="24"/>
        </w:rPr>
        <w:t xml:space="preserve">第六条  </w:t>
      </w:r>
      <w:r>
        <w:rPr>
          <w:rFonts w:ascii="仿宋" w:eastAsia="仿宋" w:hAnsi="仿宋" w:cs="仿宋" w:hint="eastAsia"/>
          <w:kern w:val="0"/>
          <w:szCs w:val="24"/>
        </w:rPr>
        <w:t>经学校批准的各专业人才培养方案，由教务处和各院系部组织执行。</w:t>
      </w:r>
    </w:p>
    <w:p w14:paraId="732EC5AD" w14:textId="77777777" w:rsidR="00BA2955" w:rsidRDefault="00BA2955" w:rsidP="00BA2955">
      <w:pPr>
        <w:widowControl/>
        <w:spacing w:line="400" w:lineRule="exact"/>
        <w:ind w:firstLineChars="200" w:firstLine="482"/>
        <w:jc w:val="left"/>
        <w:rPr>
          <w:rFonts w:ascii="仿宋" w:eastAsia="仿宋" w:hAnsi="仿宋" w:cs="仿宋"/>
          <w:kern w:val="0"/>
          <w:szCs w:val="24"/>
        </w:rPr>
      </w:pPr>
      <w:r>
        <w:rPr>
          <w:rFonts w:ascii="仿宋" w:eastAsia="仿宋" w:hAnsi="仿宋" w:cs="仿宋" w:hint="eastAsia"/>
          <w:b/>
          <w:kern w:val="0"/>
          <w:szCs w:val="24"/>
        </w:rPr>
        <w:t>第七条</w:t>
      </w:r>
      <w:r>
        <w:rPr>
          <w:rFonts w:ascii="仿宋" w:eastAsia="仿宋" w:hAnsi="仿宋" w:cs="仿宋" w:hint="eastAsia"/>
          <w:kern w:val="0"/>
          <w:szCs w:val="24"/>
        </w:rPr>
        <w:t xml:space="preserve">  人才培养方案确定的教学任务，任何部门、教师、教学管理人员不得拒绝和影响其执行。教学任务按学科专业性质和业务范围由相关院系部归口承担，教务处负责教学任务的划分和协调管理。</w:t>
      </w:r>
    </w:p>
    <w:p w14:paraId="64626E3D" w14:textId="77777777" w:rsidR="00BA2955" w:rsidRDefault="00BA2955" w:rsidP="00BA2955">
      <w:pPr>
        <w:widowControl/>
        <w:spacing w:line="400" w:lineRule="exact"/>
        <w:ind w:firstLineChars="200" w:firstLine="482"/>
        <w:jc w:val="left"/>
        <w:rPr>
          <w:rFonts w:ascii="仿宋" w:eastAsia="仿宋" w:hAnsi="仿宋" w:cs="仿宋"/>
          <w:kern w:val="0"/>
          <w:szCs w:val="24"/>
        </w:rPr>
      </w:pPr>
      <w:r>
        <w:rPr>
          <w:rFonts w:ascii="仿宋" w:eastAsia="仿宋" w:hAnsi="仿宋" w:cs="仿宋" w:hint="eastAsia"/>
          <w:b/>
          <w:kern w:val="0"/>
          <w:szCs w:val="24"/>
        </w:rPr>
        <w:t xml:space="preserve">第八条 </w:t>
      </w:r>
      <w:r>
        <w:rPr>
          <w:rFonts w:ascii="仿宋" w:eastAsia="仿宋" w:hAnsi="仿宋" w:cs="仿宋" w:hint="eastAsia"/>
          <w:kern w:val="0"/>
          <w:szCs w:val="24"/>
        </w:rPr>
        <w:t xml:space="preserve"> 每学期人才培养方案执行程序如下：</w:t>
      </w:r>
    </w:p>
    <w:p w14:paraId="2F2C05AF" w14:textId="77777777" w:rsidR="00BA2955" w:rsidRDefault="00BA2955" w:rsidP="00BA2955">
      <w:pPr>
        <w:widowControl/>
        <w:spacing w:line="400" w:lineRule="exact"/>
        <w:ind w:firstLineChars="200" w:firstLine="480"/>
        <w:jc w:val="left"/>
        <w:rPr>
          <w:rFonts w:ascii="仿宋" w:eastAsia="仿宋" w:hAnsi="仿宋" w:cs="仿宋"/>
          <w:kern w:val="0"/>
          <w:szCs w:val="24"/>
        </w:rPr>
      </w:pPr>
      <w:r>
        <w:rPr>
          <w:rFonts w:ascii="仿宋" w:eastAsia="仿宋" w:hAnsi="仿宋" w:cs="仿宋" w:hint="eastAsia"/>
          <w:kern w:val="0"/>
          <w:szCs w:val="24"/>
        </w:rPr>
        <w:lastRenderedPageBreak/>
        <w:t>1、每学期期末，教务处组织各院系部确认下一学期人才培养方案执行计划。</w:t>
      </w:r>
    </w:p>
    <w:p w14:paraId="46E2D727" w14:textId="77777777" w:rsidR="00BA2955" w:rsidRDefault="00BA2955" w:rsidP="00BA2955">
      <w:pPr>
        <w:widowControl/>
        <w:spacing w:line="400" w:lineRule="exact"/>
        <w:ind w:firstLineChars="200" w:firstLine="480"/>
        <w:jc w:val="left"/>
        <w:rPr>
          <w:rFonts w:ascii="仿宋" w:eastAsia="仿宋" w:hAnsi="仿宋" w:cs="仿宋"/>
          <w:kern w:val="0"/>
          <w:szCs w:val="24"/>
        </w:rPr>
      </w:pPr>
      <w:r>
        <w:rPr>
          <w:rFonts w:ascii="仿宋" w:eastAsia="仿宋" w:hAnsi="仿宋" w:cs="仿宋" w:hint="eastAsia"/>
          <w:kern w:val="0"/>
          <w:szCs w:val="24"/>
        </w:rPr>
        <w:t>2、教务处下发教学任务书，各院系部负责教学任务分解、落实承担。</w:t>
      </w:r>
    </w:p>
    <w:p w14:paraId="0764BF13" w14:textId="77777777" w:rsidR="00BA2955" w:rsidRDefault="00BA2955" w:rsidP="00BA2955">
      <w:pPr>
        <w:widowControl/>
        <w:spacing w:line="400" w:lineRule="exact"/>
        <w:ind w:firstLineChars="200" w:firstLine="480"/>
        <w:jc w:val="left"/>
        <w:rPr>
          <w:rFonts w:ascii="仿宋" w:eastAsia="仿宋" w:hAnsi="仿宋" w:cs="仿宋"/>
          <w:kern w:val="0"/>
          <w:szCs w:val="24"/>
        </w:rPr>
      </w:pPr>
      <w:r>
        <w:rPr>
          <w:rFonts w:ascii="仿宋" w:eastAsia="仿宋" w:hAnsi="仿宋" w:cs="仿宋" w:hint="eastAsia"/>
          <w:kern w:val="0"/>
          <w:szCs w:val="24"/>
        </w:rPr>
        <w:t>3、教务处完成排课、选课、下发教学聘书等工作，形成课程表。</w:t>
      </w:r>
    </w:p>
    <w:p w14:paraId="3F02EF74" w14:textId="77777777" w:rsidR="00BA2955" w:rsidRDefault="00BA2955" w:rsidP="00BA2955">
      <w:pPr>
        <w:widowControl/>
        <w:spacing w:line="400" w:lineRule="exact"/>
        <w:ind w:firstLineChars="200" w:firstLine="480"/>
        <w:jc w:val="left"/>
        <w:rPr>
          <w:rFonts w:ascii="仿宋" w:eastAsia="仿宋" w:hAnsi="仿宋" w:cs="仿宋"/>
          <w:kern w:val="0"/>
          <w:szCs w:val="24"/>
        </w:rPr>
      </w:pPr>
      <w:r>
        <w:rPr>
          <w:rFonts w:ascii="仿宋" w:eastAsia="仿宋" w:hAnsi="仿宋" w:cs="仿宋" w:hint="eastAsia"/>
          <w:kern w:val="0"/>
          <w:szCs w:val="24"/>
        </w:rPr>
        <w:t>4、任课教师接到教学聘书后，根据教学大纲内容填写《景德镇学院教学进度计划表》，</w:t>
      </w:r>
      <w:proofErr w:type="gramStart"/>
      <w:r>
        <w:rPr>
          <w:rFonts w:ascii="仿宋" w:eastAsia="仿宋" w:hAnsi="仿宋" w:cs="仿宋" w:hint="eastAsia"/>
          <w:kern w:val="0"/>
          <w:szCs w:val="24"/>
        </w:rPr>
        <w:t>经院系部批准</w:t>
      </w:r>
      <w:proofErr w:type="gramEnd"/>
      <w:r>
        <w:rPr>
          <w:rFonts w:ascii="仿宋" w:eastAsia="仿宋" w:hAnsi="仿宋" w:cs="仿宋" w:hint="eastAsia"/>
          <w:kern w:val="0"/>
          <w:szCs w:val="24"/>
        </w:rPr>
        <w:t>提交教务处备案。</w:t>
      </w:r>
    </w:p>
    <w:p w14:paraId="6EA90DC7" w14:textId="77777777" w:rsidR="00BA2955" w:rsidRDefault="00BA2955" w:rsidP="00BA2955">
      <w:pPr>
        <w:widowControl/>
        <w:spacing w:line="400" w:lineRule="exact"/>
        <w:ind w:firstLineChars="200" w:firstLine="482"/>
        <w:jc w:val="left"/>
        <w:rPr>
          <w:rFonts w:ascii="仿宋" w:eastAsia="仿宋" w:hAnsi="仿宋" w:cs="仿宋"/>
          <w:kern w:val="0"/>
          <w:szCs w:val="24"/>
        </w:rPr>
      </w:pPr>
      <w:r>
        <w:rPr>
          <w:rFonts w:ascii="仿宋" w:eastAsia="仿宋" w:hAnsi="仿宋" w:cs="仿宋" w:hint="eastAsia"/>
          <w:b/>
          <w:kern w:val="0"/>
          <w:szCs w:val="24"/>
        </w:rPr>
        <w:t>第九条</w:t>
      </w:r>
      <w:r>
        <w:rPr>
          <w:rFonts w:ascii="仿宋" w:eastAsia="仿宋" w:hAnsi="仿宋" w:cs="仿宋" w:hint="eastAsia"/>
          <w:kern w:val="0"/>
          <w:szCs w:val="24"/>
        </w:rPr>
        <w:t xml:space="preserve">  人才培养方案计划中的外出实践教学活动，由开课单位填写《景德镇学院校外实践教学活动审批表》，单位领导签字盖章，交教务处实践教学科核对信息后由教务处负责人签章，经学校主管校长审批同意后在教务处备案执行。</w:t>
      </w:r>
    </w:p>
    <w:p w14:paraId="668286EC" w14:textId="77777777" w:rsidR="00BA2955" w:rsidRDefault="00BA2955" w:rsidP="00BA2955">
      <w:pPr>
        <w:widowControl/>
        <w:spacing w:line="400" w:lineRule="exact"/>
        <w:ind w:firstLineChars="200" w:firstLine="482"/>
        <w:jc w:val="left"/>
        <w:rPr>
          <w:rFonts w:ascii="仿宋" w:eastAsia="仿宋" w:hAnsi="仿宋" w:cs="仿宋"/>
          <w:kern w:val="0"/>
          <w:szCs w:val="24"/>
        </w:rPr>
      </w:pPr>
      <w:r>
        <w:rPr>
          <w:rFonts w:ascii="仿宋" w:eastAsia="仿宋" w:hAnsi="仿宋" w:cs="仿宋" w:hint="eastAsia"/>
          <w:b/>
          <w:kern w:val="0"/>
          <w:szCs w:val="24"/>
        </w:rPr>
        <w:t xml:space="preserve">第十条  </w:t>
      </w:r>
      <w:r>
        <w:rPr>
          <w:rFonts w:ascii="仿宋" w:eastAsia="仿宋" w:hAnsi="仿宋" w:cs="仿宋" w:hint="eastAsia"/>
          <w:kern w:val="0"/>
          <w:szCs w:val="24"/>
        </w:rPr>
        <w:t>每学期由各院系部填写《景德镇学院教学计划执行情况统计表》，对人才培养方案执行情况分学期、分专业进行统计。</w:t>
      </w:r>
    </w:p>
    <w:p w14:paraId="387F00D9" w14:textId="77777777" w:rsidR="00BA2955" w:rsidRDefault="00BA2955" w:rsidP="00BA2955">
      <w:pPr>
        <w:widowControl/>
        <w:spacing w:line="400" w:lineRule="exact"/>
        <w:ind w:firstLineChars="200" w:firstLine="482"/>
        <w:jc w:val="left"/>
        <w:rPr>
          <w:rFonts w:ascii="仿宋" w:eastAsia="仿宋" w:hAnsi="仿宋" w:cs="仿宋"/>
          <w:kern w:val="0"/>
          <w:szCs w:val="24"/>
        </w:rPr>
      </w:pPr>
      <w:r>
        <w:rPr>
          <w:rFonts w:ascii="仿宋" w:eastAsia="仿宋" w:hAnsi="仿宋" w:cs="仿宋" w:hint="eastAsia"/>
          <w:b/>
          <w:kern w:val="0"/>
          <w:szCs w:val="24"/>
        </w:rPr>
        <w:t xml:space="preserve">第十一条  </w:t>
      </w:r>
      <w:r>
        <w:rPr>
          <w:rFonts w:ascii="仿宋" w:eastAsia="仿宋" w:hAnsi="仿宋" w:cs="仿宋" w:hint="eastAsia"/>
          <w:kern w:val="0"/>
          <w:szCs w:val="24"/>
        </w:rPr>
        <w:t>每学年毕业生学籍成绩单要依照该专业人才培养方案执行情况进行审核填写。</w:t>
      </w:r>
    </w:p>
    <w:p w14:paraId="7B505AFF" w14:textId="77777777" w:rsidR="00BA2955" w:rsidRDefault="00BA2955" w:rsidP="00BA2955">
      <w:pPr>
        <w:widowControl/>
        <w:spacing w:line="400" w:lineRule="exact"/>
        <w:ind w:firstLineChars="200" w:firstLine="482"/>
        <w:jc w:val="center"/>
        <w:rPr>
          <w:rFonts w:ascii="仿宋" w:eastAsia="仿宋" w:hAnsi="仿宋" w:cs="仿宋"/>
          <w:kern w:val="0"/>
          <w:szCs w:val="24"/>
        </w:rPr>
      </w:pPr>
      <w:r>
        <w:rPr>
          <w:rFonts w:ascii="仿宋" w:eastAsia="仿宋" w:hAnsi="仿宋" w:cs="仿宋" w:hint="eastAsia"/>
          <w:b/>
          <w:kern w:val="0"/>
          <w:szCs w:val="24"/>
        </w:rPr>
        <w:t>第四章  人才培养方案的变更</w:t>
      </w:r>
    </w:p>
    <w:p w14:paraId="54BFE47E" w14:textId="77777777" w:rsidR="00BA2955" w:rsidRDefault="00BA2955" w:rsidP="00BA2955">
      <w:pPr>
        <w:widowControl/>
        <w:spacing w:line="400" w:lineRule="exact"/>
        <w:ind w:firstLineChars="200" w:firstLine="482"/>
        <w:jc w:val="left"/>
        <w:rPr>
          <w:rFonts w:ascii="仿宋" w:eastAsia="仿宋" w:hAnsi="仿宋" w:cs="仿宋"/>
          <w:kern w:val="0"/>
          <w:szCs w:val="24"/>
        </w:rPr>
      </w:pPr>
      <w:r>
        <w:rPr>
          <w:rFonts w:ascii="仿宋" w:eastAsia="仿宋" w:hAnsi="仿宋" w:cs="仿宋" w:hint="eastAsia"/>
          <w:b/>
          <w:kern w:val="0"/>
          <w:szCs w:val="24"/>
        </w:rPr>
        <w:t>第十二条</w:t>
      </w:r>
      <w:r>
        <w:rPr>
          <w:rFonts w:ascii="仿宋" w:eastAsia="仿宋" w:hAnsi="仿宋" w:cs="仿宋" w:hint="eastAsia"/>
          <w:kern w:val="0"/>
          <w:szCs w:val="24"/>
        </w:rPr>
        <w:t xml:space="preserve">  人才培养方案确定之后，凡更改课程名称、授课学时、学分，课程开设时间，增开、停开课程以及更换课程性质而导致课程结构的变更等情况，均属变更人才培养方案。</w:t>
      </w:r>
    </w:p>
    <w:p w14:paraId="60AD995A" w14:textId="77777777" w:rsidR="00BA2955" w:rsidRDefault="00BA2955" w:rsidP="00BA2955">
      <w:pPr>
        <w:widowControl/>
        <w:spacing w:line="400" w:lineRule="exact"/>
        <w:ind w:firstLineChars="200" w:firstLine="482"/>
        <w:jc w:val="left"/>
        <w:rPr>
          <w:rFonts w:ascii="仿宋" w:eastAsia="仿宋" w:hAnsi="仿宋" w:cs="仿宋"/>
          <w:kern w:val="0"/>
          <w:szCs w:val="24"/>
        </w:rPr>
      </w:pPr>
      <w:r>
        <w:rPr>
          <w:rFonts w:ascii="仿宋" w:eastAsia="仿宋" w:hAnsi="仿宋" w:cs="仿宋" w:hint="eastAsia"/>
          <w:b/>
          <w:kern w:val="0"/>
          <w:szCs w:val="24"/>
        </w:rPr>
        <w:t>第十三条</w:t>
      </w:r>
      <w:r>
        <w:rPr>
          <w:rFonts w:ascii="仿宋" w:eastAsia="仿宋" w:hAnsi="仿宋" w:cs="仿宋" w:hint="eastAsia"/>
          <w:kern w:val="0"/>
          <w:szCs w:val="24"/>
        </w:rPr>
        <w:t xml:space="preserve">  确因特殊原因需要调整或修改的，要严格按照下列程序办理：开课单位填写《景德镇学院教学计划变更审批表》报教务处，教务处负责审核，报主管校长批准后执行。</w:t>
      </w:r>
    </w:p>
    <w:p w14:paraId="7EE0FAE4" w14:textId="77777777" w:rsidR="00BA2955" w:rsidRDefault="00BA2955" w:rsidP="00BA2955">
      <w:pPr>
        <w:widowControl/>
        <w:spacing w:line="400" w:lineRule="exact"/>
        <w:ind w:firstLineChars="200" w:firstLine="482"/>
        <w:jc w:val="left"/>
        <w:rPr>
          <w:rFonts w:ascii="仿宋" w:eastAsia="仿宋" w:hAnsi="仿宋" w:cs="仿宋"/>
          <w:kern w:val="0"/>
          <w:szCs w:val="24"/>
        </w:rPr>
      </w:pPr>
      <w:r>
        <w:rPr>
          <w:rFonts w:ascii="仿宋" w:eastAsia="仿宋" w:hAnsi="仿宋" w:cs="仿宋" w:hint="eastAsia"/>
          <w:b/>
          <w:kern w:val="0"/>
          <w:szCs w:val="24"/>
        </w:rPr>
        <w:t xml:space="preserve">第十四条  </w:t>
      </w:r>
      <w:r>
        <w:rPr>
          <w:rFonts w:ascii="仿宋" w:eastAsia="仿宋" w:hAnsi="仿宋" w:cs="仿宋" w:hint="eastAsia"/>
          <w:kern w:val="0"/>
          <w:szCs w:val="24"/>
        </w:rPr>
        <w:t>变更人才培养方案要在执行学期前进行，其它时间不得变更。</w:t>
      </w:r>
    </w:p>
    <w:p w14:paraId="1805FDEF" w14:textId="77777777" w:rsidR="00BA2955" w:rsidRDefault="00BA2955" w:rsidP="00BA2955">
      <w:pPr>
        <w:widowControl/>
        <w:spacing w:line="400" w:lineRule="exact"/>
        <w:ind w:firstLineChars="200" w:firstLine="482"/>
        <w:jc w:val="left"/>
        <w:rPr>
          <w:rFonts w:ascii="仿宋" w:eastAsia="仿宋" w:hAnsi="仿宋" w:cs="仿宋"/>
          <w:kern w:val="0"/>
          <w:szCs w:val="24"/>
        </w:rPr>
      </w:pPr>
      <w:r>
        <w:rPr>
          <w:rFonts w:ascii="仿宋" w:eastAsia="仿宋" w:hAnsi="仿宋" w:cs="仿宋" w:hint="eastAsia"/>
          <w:b/>
          <w:kern w:val="0"/>
          <w:szCs w:val="24"/>
        </w:rPr>
        <w:t>第十五条</w:t>
      </w:r>
      <w:r>
        <w:rPr>
          <w:rFonts w:ascii="仿宋" w:eastAsia="仿宋" w:hAnsi="仿宋" w:cs="仿宋" w:hint="eastAsia"/>
          <w:kern w:val="0"/>
          <w:szCs w:val="24"/>
        </w:rPr>
        <w:t xml:space="preserve">  各院系部或个人未按上述规定程序随意变动人才培养方案的，有关责任人按教学责任事故处理。</w:t>
      </w:r>
    </w:p>
    <w:p w14:paraId="38EB6C1A" w14:textId="77777777" w:rsidR="00BA2955" w:rsidRDefault="00BA2955" w:rsidP="00BA2955">
      <w:pPr>
        <w:widowControl/>
        <w:spacing w:line="400" w:lineRule="exact"/>
        <w:ind w:firstLineChars="200" w:firstLine="482"/>
        <w:jc w:val="center"/>
        <w:rPr>
          <w:rFonts w:ascii="仿宋" w:eastAsia="仿宋" w:hAnsi="仿宋" w:cs="仿宋"/>
          <w:kern w:val="0"/>
          <w:szCs w:val="24"/>
        </w:rPr>
      </w:pPr>
      <w:r>
        <w:rPr>
          <w:rFonts w:ascii="仿宋" w:eastAsia="仿宋" w:hAnsi="仿宋" w:cs="仿宋" w:hint="eastAsia"/>
          <w:b/>
          <w:kern w:val="0"/>
          <w:szCs w:val="24"/>
        </w:rPr>
        <w:t>第五章  附则</w:t>
      </w:r>
    </w:p>
    <w:p w14:paraId="3A9EF6B7" w14:textId="77777777" w:rsidR="00BA2955" w:rsidRDefault="00BA2955" w:rsidP="00BA2955">
      <w:pPr>
        <w:widowControl/>
        <w:spacing w:line="400" w:lineRule="exact"/>
        <w:ind w:firstLineChars="200" w:firstLine="482"/>
        <w:jc w:val="left"/>
        <w:rPr>
          <w:rFonts w:ascii="仿宋" w:eastAsia="仿宋" w:hAnsi="仿宋" w:cs="仿宋"/>
          <w:kern w:val="0"/>
          <w:szCs w:val="24"/>
        </w:rPr>
      </w:pPr>
      <w:r>
        <w:rPr>
          <w:rFonts w:ascii="仿宋" w:eastAsia="仿宋" w:hAnsi="仿宋" w:cs="仿宋" w:hint="eastAsia"/>
          <w:b/>
          <w:kern w:val="0"/>
          <w:szCs w:val="24"/>
        </w:rPr>
        <w:t>第十六条</w:t>
      </w:r>
      <w:r>
        <w:rPr>
          <w:rFonts w:ascii="仿宋" w:eastAsia="仿宋" w:hAnsi="仿宋" w:cs="仿宋" w:hint="eastAsia"/>
          <w:kern w:val="0"/>
          <w:szCs w:val="24"/>
        </w:rPr>
        <w:t xml:space="preserve">  本办法适用于我校全日制本专科各专业。</w:t>
      </w:r>
    </w:p>
    <w:p w14:paraId="7F6B9914" w14:textId="77777777" w:rsidR="00BA2955" w:rsidRDefault="00BA2955" w:rsidP="00BA2955">
      <w:pPr>
        <w:tabs>
          <w:tab w:val="left" w:pos="2017"/>
        </w:tabs>
        <w:ind w:firstLineChars="200" w:firstLine="482"/>
        <w:jc w:val="left"/>
        <w:rPr>
          <w:rFonts w:ascii="仿宋" w:eastAsia="仿宋" w:hAnsi="仿宋" w:cs="仿宋"/>
          <w:kern w:val="0"/>
          <w:szCs w:val="24"/>
        </w:rPr>
      </w:pPr>
      <w:r>
        <w:rPr>
          <w:rFonts w:ascii="仿宋" w:eastAsia="仿宋" w:hAnsi="仿宋" w:cs="仿宋" w:hint="eastAsia"/>
          <w:b/>
          <w:kern w:val="0"/>
          <w:szCs w:val="24"/>
        </w:rPr>
        <w:t>第十七条</w:t>
      </w:r>
      <w:r>
        <w:rPr>
          <w:rFonts w:ascii="仿宋" w:eastAsia="仿宋" w:hAnsi="仿宋" w:cs="仿宋" w:hint="eastAsia"/>
          <w:kern w:val="0"/>
          <w:szCs w:val="24"/>
        </w:rPr>
        <w:t xml:space="preserve">  本办法自发布之日起实施，由教务处负责解释。</w:t>
      </w:r>
    </w:p>
    <w:p w14:paraId="5DDC82DC" w14:textId="77777777" w:rsidR="00BA2955" w:rsidRDefault="00BA2955" w:rsidP="00BA2955">
      <w:pPr>
        <w:tabs>
          <w:tab w:val="left" w:pos="2017"/>
        </w:tabs>
        <w:ind w:firstLineChars="200" w:firstLine="480"/>
        <w:jc w:val="left"/>
        <w:rPr>
          <w:rFonts w:ascii="仿宋" w:eastAsia="仿宋" w:hAnsi="仿宋" w:cs="仿宋"/>
          <w:kern w:val="0"/>
          <w:szCs w:val="24"/>
        </w:rPr>
      </w:pPr>
    </w:p>
    <w:p w14:paraId="6F950FA8" w14:textId="77777777" w:rsidR="00BA2955" w:rsidRDefault="00BA2955" w:rsidP="00BA2955">
      <w:pPr>
        <w:tabs>
          <w:tab w:val="left" w:pos="2017"/>
        </w:tabs>
        <w:ind w:firstLineChars="200" w:firstLine="480"/>
        <w:jc w:val="left"/>
        <w:rPr>
          <w:rFonts w:ascii="仿宋" w:eastAsia="仿宋" w:hAnsi="仿宋" w:cs="仿宋"/>
          <w:kern w:val="0"/>
          <w:szCs w:val="24"/>
        </w:rPr>
      </w:pPr>
    </w:p>
    <w:p w14:paraId="448682C9" w14:textId="77777777" w:rsidR="00BA2955" w:rsidRDefault="00BA2955" w:rsidP="00BA2955">
      <w:pPr>
        <w:tabs>
          <w:tab w:val="left" w:pos="2017"/>
        </w:tabs>
        <w:ind w:firstLineChars="200" w:firstLine="480"/>
        <w:jc w:val="left"/>
        <w:rPr>
          <w:rFonts w:ascii="仿宋" w:eastAsia="仿宋" w:hAnsi="仿宋" w:cs="仿宋"/>
          <w:kern w:val="0"/>
          <w:szCs w:val="24"/>
        </w:rPr>
      </w:pPr>
    </w:p>
    <w:p w14:paraId="77544271" w14:textId="77777777" w:rsidR="00BA2955" w:rsidRDefault="00BA2955" w:rsidP="00BA2955">
      <w:pPr>
        <w:tabs>
          <w:tab w:val="left" w:pos="2017"/>
        </w:tabs>
        <w:ind w:firstLineChars="200" w:firstLine="480"/>
        <w:jc w:val="left"/>
        <w:rPr>
          <w:rFonts w:ascii="仿宋" w:eastAsia="仿宋" w:hAnsi="仿宋" w:cs="仿宋"/>
          <w:kern w:val="0"/>
          <w:szCs w:val="24"/>
        </w:rPr>
      </w:pPr>
    </w:p>
    <w:p w14:paraId="78DFE546" w14:textId="77777777" w:rsidR="00F00D50" w:rsidRPr="00BA2955" w:rsidRDefault="00250A14">
      <w:bookmarkStart w:id="2" w:name="_GoBack"/>
      <w:bookmarkEnd w:id="2"/>
    </w:p>
    <w:sectPr w:rsidR="00F00D50" w:rsidRPr="00BA29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151E4" w14:textId="77777777" w:rsidR="00250A14" w:rsidRDefault="00250A14" w:rsidP="00BA2955">
      <w:r>
        <w:separator/>
      </w:r>
    </w:p>
  </w:endnote>
  <w:endnote w:type="continuationSeparator" w:id="0">
    <w:p w14:paraId="5DA44AE4" w14:textId="77777777" w:rsidR="00250A14" w:rsidRDefault="00250A14" w:rsidP="00BA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41AA3" w14:textId="77777777" w:rsidR="00250A14" w:rsidRDefault="00250A14" w:rsidP="00BA2955">
      <w:r>
        <w:separator/>
      </w:r>
    </w:p>
  </w:footnote>
  <w:footnote w:type="continuationSeparator" w:id="0">
    <w:p w14:paraId="74AC06FB" w14:textId="77777777" w:rsidR="00250A14" w:rsidRDefault="00250A14" w:rsidP="00BA2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CC3"/>
    <w:rsid w:val="001435C5"/>
    <w:rsid w:val="00250A14"/>
    <w:rsid w:val="002F17EF"/>
    <w:rsid w:val="006B7CC3"/>
    <w:rsid w:val="00BA2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E3E990-C858-45FD-BB82-8E29006B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955"/>
    <w:pPr>
      <w:widowControl w:val="0"/>
      <w:jc w:val="both"/>
    </w:pPr>
    <w:rPr>
      <w:rFonts w:ascii="Calibri" w:eastAsia="宋体" w:hAnsi="Calibri" w:cs="Times New Roman"/>
      <w:sz w:val="24"/>
      <w:szCs w:val="20"/>
    </w:rPr>
  </w:style>
  <w:style w:type="paragraph" w:styleId="1">
    <w:name w:val="heading 1"/>
    <w:basedOn w:val="a"/>
    <w:next w:val="a"/>
    <w:link w:val="10"/>
    <w:qFormat/>
    <w:rsid w:val="00BA2955"/>
    <w:pPr>
      <w:keepNext/>
      <w:keepLines/>
      <w:jc w:val="center"/>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9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A2955"/>
    <w:rPr>
      <w:sz w:val="18"/>
      <w:szCs w:val="18"/>
    </w:rPr>
  </w:style>
  <w:style w:type="paragraph" w:styleId="a5">
    <w:name w:val="footer"/>
    <w:basedOn w:val="a"/>
    <w:link w:val="a6"/>
    <w:uiPriority w:val="99"/>
    <w:unhideWhenUsed/>
    <w:rsid w:val="00BA29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A2955"/>
    <w:rPr>
      <w:sz w:val="18"/>
      <w:szCs w:val="18"/>
    </w:rPr>
  </w:style>
  <w:style w:type="character" w:customStyle="1" w:styleId="10">
    <w:name w:val="标题 1 字符"/>
    <w:basedOn w:val="a0"/>
    <w:link w:val="1"/>
    <w:qFormat/>
    <w:rsid w:val="00BA2955"/>
    <w:rPr>
      <w:rFonts w:ascii="Calibri" w:eastAsia="宋体" w:hAnsi="Calibri" w:cs="Times New Roman"/>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Chuncan Si</dc:creator>
  <cp:keywords/>
  <dc:description/>
  <cp:lastModifiedBy>Chuncan Si</cp:lastModifiedBy>
  <cp:revision>2</cp:revision>
  <dcterms:created xsi:type="dcterms:W3CDTF">2019-08-14T03:02:00Z</dcterms:created>
  <dcterms:modified xsi:type="dcterms:W3CDTF">2019-08-14T03:02:00Z</dcterms:modified>
</cp:coreProperties>
</file>