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24333" w14:textId="77777777" w:rsidR="00BA2B61" w:rsidRDefault="00BA2B61" w:rsidP="00BA2B61">
      <w:pPr>
        <w:pStyle w:val="1"/>
        <w:rPr>
          <w:rFonts w:ascii="仿宋" w:eastAsia="仿宋" w:hAnsi="仿宋" w:cs="仿宋"/>
          <w:color w:val="000000"/>
          <w:szCs w:val="28"/>
        </w:rPr>
      </w:pPr>
      <w:bookmarkStart w:id="0" w:name="_Toc3977"/>
      <w:r>
        <w:rPr>
          <w:rFonts w:hint="eastAsia"/>
        </w:rPr>
        <w:t>景德镇学院本科专业建设管理办法</w:t>
      </w:r>
      <w:bookmarkEnd w:id="0"/>
    </w:p>
    <w:p w14:paraId="4868BDB0" w14:textId="77777777" w:rsidR="00BA2B61" w:rsidRDefault="00BA2B61" w:rsidP="00BA2B61">
      <w:pPr>
        <w:pStyle w:val="a7"/>
        <w:spacing w:beforeAutospacing="0" w:afterAutospacing="0" w:line="400" w:lineRule="exact"/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景院发[2019]51号</w:t>
      </w:r>
    </w:p>
    <w:p w14:paraId="7541F1AF" w14:textId="77777777" w:rsidR="00BA2B61" w:rsidRDefault="00BA2B61" w:rsidP="00BA2B61">
      <w:pPr>
        <w:pStyle w:val="a7"/>
        <w:spacing w:beforeAutospacing="0" w:afterAutospacing="0" w:line="400" w:lineRule="exact"/>
        <w:jc w:val="center"/>
        <w:rPr>
          <w:rFonts w:ascii="仿宋" w:eastAsia="仿宋" w:hAnsi="仿宋" w:cs="仿宋"/>
          <w:b/>
          <w:bCs/>
          <w:color w:val="000000"/>
          <w:sz w:val="36"/>
          <w:szCs w:val="36"/>
        </w:rPr>
      </w:pPr>
    </w:p>
    <w:p w14:paraId="7DE1C43A" w14:textId="77777777" w:rsidR="00BA2B61" w:rsidRDefault="00BA2B61" w:rsidP="00BA2B61">
      <w:pPr>
        <w:pStyle w:val="a7"/>
        <w:spacing w:beforeAutospacing="0" w:afterAutospacing="0" w:line="400" w:lineRule="exact"/>
        <w:ind w:firstLine="42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>专业是高校人才培养的载体，是高校推进教育教学改革、提高教育教学质量的立足点，其建设水平和绩效决定着高校的人才培养质量和特色。为进一步加强本科专业建设，规范对本科专业的宏观管理，促进学校本科专业规模、质量、效益的协调发展，根据本校实际，特制定本办法。</w:t>
      </w:r>
    </w:p>
    <w:p w14:paraId="5931D670" w14:textId="77777777" w:rsidR="00BA2B61" w:rsidRDefault="00BA2B61" w:rsidP="00BA2B61">
      <w:pPr>
        <w:pStyle w:val="a7"/>
        <w:spacing w:beforeAutospacing="0" w:afterAutospacing="0" w:line="400" w:lineRule="exact"/>
        <w:ind w:firstLineChars="200" w:firstLine="482"/>
        <w:rPr>
          <w:rFonts w:ascii="仿宋" w:eastAsia="仿宋" w:hAnsi="仿宋" w:cs="仿宋"/>
          <w:color w:val="000000"/>
        </w:rPr>
      </w:pPr>
      <w:r>
        <w:rPr>
          <w:rStyle w:val="a8"/>
          <w:rFonts w:ascii="仿宋" w:eastAsia="仿宋" w:hAnsi="仿宋" w:cs="仿宋" w:hint="eastAsia"/>
          <w:color w:val="000000"/>
        </w:rPr>
        <w:t>一、专业建设指导思想和原则</w:t>
      </w:r>
    </w:p>
    <w:p w14:paraId="67FC59C8" w14:textId="77777777" w:rsidR="00BA2B61" w:rsidRDefault="00BA2B61" w:rsidP="00BA2B61">
      <w:pPr>
        <w:spacing w:line="400" w:lineRule="exact"/>
        <w:ind w:firstLineChars="200" w:firstLine="48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>（一）专业建设的指导思想</w:t>
      </w:r>
    </w:p>
    <w:p w14:paraId="570D385A" w14:textId="77777777" w:rsidR="00BA2B61" w:rsidRDefault="00BA2B61" w:rsidP="00BA2B61">
      <w:pPr>
        <w:spacing w:line="400" w:lineRule="exact"/>
        <w:ind w:firstLineChars="200" w:firstLine="48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以习近平新时代中国特色社会主义思想为指导，全面贯彻党的教育方针，坚持党的全面领导，坚持社会主义办学方向，坚持立德树人根本任务，</w:t>
      </w:r>
      <w:r>
        <w:rPr>
          <w:rFonts w:ascii="仿宋" w:eastAsia="仿宋" w:hAnsi="仿宋" w:cs="仿宋" w:hint="eastAsia"/>
          <w:color w:val="000000"/>
        </w:rPr>
        <w:t>主动适应国家、区域经济社会发展和行业人才需求，</w:t>
      </w:r>
      <w:r>
        <w:rPr>
          <w:rFonts w:ascii="仿宋" w:eastAsia="仿宋" w:hAnsi="仿宋" w:cs="仿宋" w:hint="eastAsia"/>
        </w:rPr>
        <w:t>坚持“以本为本”，落实“四个回归”，</w:t>
      </w:r>
      <w:r>
        <w:rPr>
          <w:rFonts w:ascii="仿宋" w:eastAsia="仿宋" w:hAnsi="仿宋" w:cs="仿宋" w:hint="eastAsia"/>
          <w:color w:val="000000"/>
        </w:rPr>
        <w:t>以学校发展战略规划、办学定位、人才培养目标为指导，以各学科专业协调发展、相互支撑、共同提高为目标，以学科建设为龙头，以提高人才培养质量为核心，以师资队伍建设为关键，以提升教学、研究水平为重点，坚持“稳定规模、优化结构、强化特色、提升内涵、保证质量”的基本方针，加强内涵建设，优化专业结构，提高本科专业建设水平，全面推进学校的专业建设和发展工作，构建特色鲜明的学科专业结构体系。</w:t>
      </w:r>
      <w:r>
        <w:rPr>
          <w:rFonts w:ascii="仿宋" w:eastAsia="仿宋" w:hAnsi="仿宋" w:cs="仿宋" w:hint="eastAsia"/>
        </w:rPr>
        <w:t>弘扬“自强不息、泽土惠民”的校训精神，秉持“知行合一、守正创新”的办学理念，坚持“地方性、应用型”办学目标，走“特色化、国际化”办学路径，培养“下得去、留得住、干得好”的德智体美劳全面发展的高素质应用型人才，建设特色鲜明的地方性应用型本科院校。</w:t>
      </w:r>
    </w:p>
    <w:p w14:paraId="3137C7B6" w14:textId="77777777" w:rsidR="00BA2B61" w:rsidRDefault="00BA2B61" w:rsidP="00BA2B61">
      <w:pPr>
        <w:pStyle w:val="a7"/>
        <w:spacing w:beforeAutospacing="0" w:afterAutospacing="0" w:line="400" w:lineRule="exact"/>
        <w:ind w:firstLine="42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>（二）专业建设应遵循以下原则</w:t>
      </w:r>
    </w:p>
    <w:p w14:paraId="43F563FD" w14:textId="77777777" w:rsidR="00BA2B61" w:rsidRDefault="00BA2B61" w:rsidP="00BA2B61">
      <w:pPr>
        <w:pStyle w:val="a7"/>
        <w:spacing w:beforeAutospacing="0" w:afterAutospacing="0" w:line="400" w:lineRule="exact"/>
        <w:ind w:firstLine="42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>1．需求导向，以人为本原则。专业设置、建设、结构调整与发展均需遵循高等教育发展规律，坚持以国家、区域经济社会发展和行业需求为导向培养高素质专门人才。坚持以学生为中心，建立科学合理的人才培养体系，建立尊重学生的教学管理模式，突出师生互动、突出方法和思维训练，使学生全面而又个性地发展。</w:t>
      </w:r>
    </w:p>
    <w:p w14:paraId="3809B6B4" w14:textId="77777777" w:rsidR="00BA2B61" w:rsidRDefault="00BA2B61" w:rsidP="00BA2B61">
      <w:pPr>
        <w:pStyle w:val="a7"/>
        <w:spacing w:beforeAutospacing="0" w:afterAutospacing="0" w:line="400" w:lineRule="exact"/>
        <w:ind w:firstLine="42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>2．结构优化，特色发展原则。主动适应经济社会发展对人才培养提出的新要求，进一步调整优化学科结构，构建面向创新创业的新型人才培养体系，做好存量调整，增量优化，积极设置国家和江西区域战略性、民生改善领域相关专业，优化专业空间布局，推进优势特色专业发展，培育、创建一流、高水平的本科专业，形成多学科结合、布局合理、适应性强的学科专业结构。</w:t>
      </w:r>
    </w:p>
    <w:p w14:paraId="67B2F067" w14:textId="77777777" w:rsidR="00BA2B61" w:rsidRDefault="00BA2B61" w:rsidP="00BA2B61">
      <w:pPr>
        <w:pStyle w:val="a7"/>
        <w:spacing w:beforeAutospacing="0" w:afterAutospacing="0" w:line="400" w:lineRule="exact"/>
        <w:ind w:firstLine="42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lastRenderedPageBreak/>
        <w:t>3．分类指导，重点扶持原则。对传统专业进行改造升级优化，对新专业加强规范化建设，对基础条件较好、社会适应面广、有发展潜力、有特色的专业进行重点建设和扶持。以优势特色专业建设为核心，以新专业建设为重点，坚持专业建设与学科建设、课程建设、师资队伍建设、教学条件建设等相结合。</w:t>
      </w:r>
    </w:p>
    <w:p w14:paraId="56BD9787" w14:textId="77777777" w:rsidR="00BA2B61" w:rsidRDefault="00BA2B61" w:rsidP="00BA2B61">
      <w:pPr>
        <w:pStyle w:val="a7"/>
        <w:spacing w:beforeAutospacing="0" w:afterAutospacing="0" w:line="400" w:lineRule="exact"/>
        <w:ind w:firstLine="42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>4．注重质量，持续发展原则。以提高人才培养质量为核心，加强专业建设，建立多方评价教育教学质量的机制，构建以社会满意度为核心的质量评价监控体系，切实提高专业人才培养质量。要将专业建设作为长期任务，长抓不懈，要制定专业中长期建设发展规划，有步骤分阶段逐项落实。</w:t>
      </w:r>
    </w:p>
    <w:p w14:paraId="426AF667" w14:textId="77777777" w:rsidR="00BA2B61" w:rsidRDefault="00BA2B61" w:rsidP="00BA2B61">
      <w:pPr>
        <w:pStyle w:val="a7"/>
        <w:spacing w:beforeAutospacing="0" w:afterAutospacing="0" w:line="400" w:lineRule="exact"/>
        <w:ind w:firstLine="420"/>
        <w:rPr>
          <w:rFonts w:ascii="仿宋" w:eastAsia="仿宋" w:hAnsi="仿宋" w:cs="仿宋"/>
          <w:color w:val="000000"/>
        </w:rPr>
      </w:pPr>
      <w:r>
        <w:rPr>
          <w:rStyle w:val="a8"/>
          <w:rFonts w:ascii="仿宋" w:eastAsia="仿宋" w:hAnsi="仿宋" w:cs="仿宋" w:hint="eastAsia"/>
          <w:color w:val="000000"/>
        </w:rPr>
        <w:t>二、专业发展规划和建设内容</w:t>
      </w:r>
    </w:p>
    <w:p w14:paraId="1C7B9786" w14:textId="77777777" w:rsidR="00BA2B61" w:rsidRDefault="00BA2B61" w:rsidP="00BA2B61">
      <w:pPr>
        <w:pStyle w:val="a7"/>
        <w:spacing w:beforeAutospacing="0" w:afterAutospacing="0" w:line="400" w:lineRule="exact"/>
        <w:ind w:firstLine="42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>（一）专业发展规划</w:t>
      </w:r>
    </w:p>
    <w:p w14:paraId="4C70BBCE" w14:textId="77777777" w:rsidR="00BA2B61" w:rsidRDefault="00BA2B61" w:rsidP="00BA2B61">
      <w:pPr>
        <w:pStyle w:val="a7"/>
        <w:spacing w:beforeAutospacing="0" w:afterAutospacing="0" w:line="400" w:lineRule="exact"/>
        <w:ind w:firstLine="42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>各院（系）应根据学校的发展规划，做好专业建设和发展规划，把本科专业结构调整和专业建设作为学院战略发展、学科建设及人才培养规划的重要内容，使专业建设落到实处。院（系）应根据办学定位，对不同专业分别制定和实施相应的建设方案。专业建设要有所侧重，一方面要加强国内知名的国家级重点、特色专业建设，凸显区级同级一流特色专业（群）引领作用，加强其它特色鲜明的本科专业应用性建设，增设新兴专业，逐步形成一批不同层次的特色专业，</w:t>
      </w:r>
      <w:proofErr w:type="gramStart"/>
      <w:r>
        <w:rPr>
          <w:rFonts w:ascii="仿宋" w:eastAsia="仿宋" w:hAnsi="仿宋" w:cs="仿宋" w:hint="eastAsia"/>
          <w:color w:val="000000"/>
        </w:rPr>
        <w:t>凸</w:t>
      </w:r>
      <w:proofErr w:type="gramEnd"/>
      <w:r>
        <w:rPr>
          <w:rFonts w:ascii="仿宋" w:eastAsia="仿宋" w:hAnsi="仿宋" w:cs="仿宋" w:hint="eastAsia"/>
          <w:color w:val="000000"/>
        </w:rPr>
        <w:t>显学</w:t>
      </w:r>
      <w:proofErr w:type="gramStart"/>
      <w:r>
        <w:rPr>
          <w:rFonts w:ascii="仿宋" w:eastAsia="仿宋" w:hAnsi="仿宋" w:cs="仿宋" w:hint="eastAsia"/>
          <w:color w:val="000000"/>
        </w:rPr>
        <w:t>校专业</w:t>
      </w:r>
      <w:proofErr w:type="gramEnd"/>
      <w:r>
        <w:rPr>
          <w:rFonts w:ascii="仿宋" w:eastAsia="仿宋" w:hAnsi="仿宋" w:cs="仿宋" w:hint="eastAsia"/>
          <w:color w:val="000000"/>
        </w:rPr>
        <w:t>优势；另一方面要办好新专业，不断满足社会经济发展对人才的需求，原则上学校每年新增专业数不超过3个，实施总量控制。</w:t>
      </w:r>
    </w:p>
    <w:p w14:paraId="1BE1BCA8" w14:textId="77777777" w:rsidR="00BA2B61" w:rsidRDefault="00BA2B61" w:rsidP="00BA2B61">
      <w:pPr>
        <w:pStyle w:val="a7"/>
        <w:spacing w:beforeAutospacing="0" w:afterAutospacing="0" w:line="400" w:lineRule="exact"/>
        <w:ind w:firstLine="42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>（二）专业建设内容</w:t>
      </w:r>
    </w:p>
    <w:p w14:paraId="3E0F454F" w14:textId="77777777" w:rsidR="00BA2B61" w:rsidRDefault="00BA2B61" w:rsidP="00BA2B61">
      <w:pPr>
        <w:pStyle w:val="a7"/>
        <w:spacing w:beforeAutospacing="0" w:afterAutospacing="0" w:line="400" w:lineRule="exact"/>
        <w:ind w:firstLine="42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>1．教学团队建设。高校专业建设的关键是师资。围绕专业核心课程群，以优秀教师为带头人，建设热爱本科教学、改革意识强、结构合理、教学质量高的优秀教学团队。教学团队要有先进的教学理念和明确的教学改革目标，切实可行的实施方案，健全的团队运行机制和激励机制，特别要有健全的中青年教师培训机制。</w:t>
      </w:r>
    </w:p>
    <w:p w14:paraId="6AE2BE17" w14:textId="77777777" w:rsidR="00BA2B61" w:rsidRDefault="00BA2B61" w:rsidP="00BA2B61">
      <w:pPr>
        <w:pStyle w:val="a7"/>
        <w:spacing w:beforeAutospacing="0" w:afterAutospacing="0" w:line="400" w:lineRule="exact"/>
        <w:ind w:firstLine="42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>2．课程与教学资源建设。要瞄准专业发展前沿，面向经济社会发展需求，借鉴国内外课程改革成果，充分利用现代信息技术，更新完善教学内容，优化课程设置，形成具有鲜明特色的专业核心课程群。要加强教材建设，鼓励选用国家优秀教材，并结合教学内容改革与课程建设，依据教学大纲抓好自编教材，并做好教材质量评估工作，不断提高教材质量。要加强协同开发，促进开放共享，形成与人才培养目标、人才培养方案和创新人才培养模式相适应的优质教学资源。</w:t>
      </w:r>
    </w:p>
    <w:p w14:paraId="17A362C2" w14:textId="77777777" w:rsidR="00BA2B61" w:rsidRDefault="00BA2B61" w:rsidP="00BA2B61">
      <w:pPr>
        <w:pStyle w:val="a7"/>
        <w:spacing w:beforeAutospacing="0" w:afterAutospacing="0" w:line="400" w:lineRule="exact"/>
        <w:ind w:firstLine="42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lastRenderedPageBreak/>
        <w:t>3．教学方式方法改革。深化教学研究、更新教学观念，注重因材施教、改进教学方式，依托信息技术、完善教学手段，产生一批具有鲜明专业特色的教学改革成果。积极探索启发式、探究式、讨论式、参与式教学，打造“金课”淘汰“水课”，充分调动学生学习积极性，激励学生自主学习。促进科研与教学互动，及时把科研成果转化为教学内容。支持本科生参与科研活动，早进课题、早进实验室、早进团队。</w:t>
      </w:r>
    </w:p>
    <w:p w14:paraId="72105D41" w14:textId="77777777" w:rsidR="00BA2B61" w:rsidRDefault="00BA2B61" w:rsidP="00BA2B61">
      <w:pPr>
        <w:pStyle w:val="a7"/>
        <w:spacing w:beforeAutospacing="0" w:afterAutospacing="0" w:line="400" w:lineRule="exact"/>
        <w:ind w:firstLine="42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>4．强化实践教学环节。结合专业特点和人才培养要求，增加实践教学比重，确保专业实践教学必要的学分（学时）。改革实践教学内容，改善实践教学条件，创新实践教学模式，增加综合性、设计性实验，倡导自选性、协作性实验。配齐配强实验室人员，鼓励高水平教师承担实践教学。加强实验室、实习实训基地和实践教学共享平台建设。</w:t>
      </w:r>
    </w:p>
    <w:p w14:paraId="78D669F7" w14:textId="77777777" w:rsidR="00BA2B61" w:rsidRDefault="00BA2B61" w:rsidP="00BA2B61">
      <w:pPr>
        <w:pStyle w:val="a7"/>
        <w:spacing w:beforeAutospacing="0" w:afterAutospacing="0" w:line="400" w:lineRule="exact"/>
        <w:ind w:firstLine="42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>5．教学管理改革。更新教学管理理念，加强教学过程管理，形成有利于支撑综合改革试点专业建设，有利于教学团队静心教书、潜心育人，有利于学生全面发展和个性发展相辅相成的管理制度和评价办法。建立健全严格的教学管理制度，鼓励在专业建设的重要领域进行探索实验。</w:t>
      </w:r>
    </w:p>
    <w:p w14:paraId="54AC2389" w14:textId="77777777" w:rsidR="00BA2B61" w:rsidRDefault="00BA2B61" w:rsidP="00BA2B61">
      <w:pPr>
        <w:pStyle w:val="a7"/>
        <w:spacing w:beforeAutospacing="0" w:afterAutospacing="0" w:line="400" w:lineRule="exact"/>
        <w:ind w:firstLine="420"/>
        <w:rPr>
          <w:rFonts w:ascii="仿宋" w:eastAsia="仿宋" w:hAnsi="仿宋" w:cs="仿宋"/>
          <w:color w:val="000000"/>
        </w:rPr>
      </w:pPr>
      <w:r>
        <w:rPr>
          <w:rStyle w:val="a8"/>
          <w:rFonts w:ascii="仿宋" w:eastAsia="仿宋" w:hAnsi="仿宋" w:cs="仿宋" w:hint="eastAsia"/>
          <w:color w:val="000000"/>
        </w:rPr>
        <w:t>三、专业建设管理</w:t>
      </w:r>
    </w:p>
    <w:p w14:paraId="6ADC33E1" w14:textId="77777777" w:rsidR="00BA2B61" w:rsidRDefault="00BA2B61" w:rsidP="00BA2B61">
      <w:pPr>
        <w:pStyle w:val="a7"/>
        <w:spacing w:beforeAutospacing="0" w:afterAutospacing="0" w:line="400" w:lineRule="exact"/>
        <w:ind w:firstLine="42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>（一）专业建设由学校进行宏观指导、规划和统筹，以院（系）为主，实行院（系）领导协调下的专业建设负责</w:t>
      </w:r>
      <w:proofErr w:type="gramStart"/>
      <w:r>
        <w:rPr>
          <w:rFonts w:ascii="仿宋" w:eastAsia="仿宋" w:hAnsi="仿宋" w:cs="仿宋" w:hint="eastAsia"/>
          <w:color w:val="000000"/>
        </w:rPr>
        <w:t>人制</w:t>
      </w:r>
      <w:proofErr w:type="gramEnd"/>
      <w:r>
        <w:rPr>
          <w:rFonts w:ascii="仿宋" w:eastAsia="仿宋" w:hAnsi="仿宋" w:cs="仿宋" w:hint="eastAsia"/>
          <w:color w:val="000000"/>
        </w:rPr>
        <w:t>。</w:t>
      </w:r>
    </w:p>
    <w:p w14:paraId="1CBF3B46" w14:textId="77777777" w:rsidR="00BA2B61" w:rsidRDefault="00BA2B61" w:rsidP="00BA2B61">
      <w:pPr>
        <w:pStyle w:val="a7"/>
        <w:spacing w:beforeAutospacing="0" w:afterAutospacing="0" w:line="400" w:lineRule="exact"/>
        <w:ind w:firstLine="42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>（二）专业建设负责人原则上应具有教授专业技术职务，在相关学科领域及行业具有较高的学术水平和教学水平，由院（系）负责遴选和管理。</w:t>
      </w:r>
    </w:p>
    <w:p w14:paraId="6F519BB5" w14:textId="77777777" w:rsidR="00BA2B61" w:rsidRDefault="00BA2B61" w:rsidP="00BA2B61">
      <w:pPr>
        <w:pStyle w:val="a7"/>
        <w:spacing w:beforeAutospacing="0" w:afterAutospacing="0" w:line="400" w:lineRule="exact"/>
        <w:ind w:firstLine="42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>（三）专业建设负责人的职责是负责专业建设的申报、建设方案的制定、建设任务的分解与落实、经费预算、经费支出审批、专业评估及日常管理等。</w:t>
      </w:r>
    </w:p>
    <w:p w14:paraId="28CF6032" w14:textId="77777777" w:rsidR="00BA2B61" w:rsidRDefault="00BA2B61" w:rsidP="00BA2B61">
      <w:pPr>
        <w:pStyle w:val="a7"/>
        <w:spacing w:beforeAutospacing="0" w:afterAutospacing="0" w:line="400" w:lineRule="exact"/>
        <w:ind w:firstLine="42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>（四）学校对优势特色专业（根据不同时期不同建设侧重点，包括优势专业、特色专业、示范专业、省一流专业等）给予重点扶持和动态管理，加强与重点学科相匹配的特色与优势专业建设。</w:t>
      </w:r>
    </w:p>
    <w:p w14:paraId="36AA384E" w14:textId="77777777" w:rsidR="00BA2B61" w:rsidRDefault="00BA2B61" w:rsidP="00BA2B61">
      <w:pPr>
        <w:pStyle w:val="a7"/>
        <w:spacing w:beforeAutospacing="0" w:afterAutospacing="0" w:line="400" w:lineRule="exact"/>
        <w:ind w:firstLineChars="200" w:firstLine="482"/>
        <w:rPr>
          <w:rFonts w:ascii="仿宋" w:eastAsia="仿宋" w:hAnsi="仿宋" w:cs="仿宋"/>
          <w:color w:val="000000"/>
        </w:rPr>
      </w:pPr>
      <w:r>
        <w:rPr>
          <w:rStyle w:val="a8"/>
          <w:rFonts w:ascii="仿宋" w:eastAsia="仿宋" w:hAnsi="仿宋" w:cs="仿宋" w:hint="eastAsia"/>
          <w:color w:val="000000"/>
        </w:rPr>
        <w:t>四、检查与评估</w:t>
      </w:r>
    </w:p>
    <w:p w14:paraId="3B3ECF85" w14:textId="77777777" w:rsidR="00BA2B61" w:rsidRDefault="00BA2B61" w:rsidP="00BA2B61">
      <w:pPr>
        <w:pStyle w:val="a7"/>
        <w:spacing w:beforeAutospacing="0" w:afterAutospacing="0" w:line="400" w:lineRule="exact"/>
        <w:ind w:firstLine="42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>（一）学校对专业检查实行分类指导，定期开展专业评估。对新专业、优势特色专业分别按照相应的指标进行检查评估。</w:t>
      </w:r>
    </w:p>
    <w:p w14:paraId="73ABEA38" w14:textId="77777777" w:rsidR="00BA2B61" w:rsidRDefault="00BA2B61" w:rsidP="00BA2B61">
      <w:pPr>
        <w:pStyle w:val="a7"/>
        <w:spacing w:beforeAutospacing="0" w:afterAutospacing="0" w:line="400" w:lineRule="exact"/>
        <w:ind w:firstLine="42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>（二）检查评估的结果可以作为专业发展的参考依据，对于人才需求量大、办学条件好、就业形势好、建设成效显著的专业加大软硬件条件的扶持力度，并适度扩大招生规模；对于疏于建设和管理、社会需求量小、就业情况不好、建设成效不佳的专业，将视情况予以通报、适当压缩招生规模、及时进行</w:t>
      </w:r>
      <w:r>
        <w:rPr>
          <w:rFonts w:ascii="仿宋" w:eastAsia="仿宋" w:hAnsi="仿宋" w:cs="仿宋" w:hint="eastAsia"/>
          <w:color w:val="000000"/>
        </w:rPr>
        <w:lastRenderedPageBreak/>
        <w:t>整顿、改进和建设，实行隔年招生；对于办学条件差、学生就业困难的专业，经学校教学指导委员会研究论证，可采取合并、调整等方式进行改造或停止招生。</w:t>
      </w:r>
    </w:p>
    <w:p w14:paraId="25455C6F" w14:textId="77777777" w:rsidR="00BA2B61" w:rsidRDefault="00BA2B61" w:rsidP="00BA2B61">
      <w:pPr>
        <w:pStyle w:val="a7"/>
        <w:spacing w:beforeAutospacing="0" w:afterAutospacing="0" w:line="400" w:lineRule="exact"/>
        <w:ind w:firstLine="42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>（三）专业建设负责人应每学年对专业建设工作进行总结，学院对专业建设情况进行考核检查。国家级、省级优势特色类专业按相关文件进行检查。</w:t>
      </w:r>
    </w:p>
    <w:p w14:paraId="70F7CBFD" w14:textId="77777777" w:rsidR="00BA2B61" w:rsidRDefault="00BA2B61" w:rsidP="00BA2B61">
      <w:pPr>
        <w:pStyle w:val="a7"/>
        <w:spacing w:beforeAutospacing="0" w:afterAutospacing="0" w:line="400" w:lineRule="exact"/>
        <w:ind w:firstLine="42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>（四）专业建设工作绩效作为学院教学工作考核的重要方面，列入对院（系）负责人的考核体系。</w:t>
      </w:r>
    </w:p>
    <w:p w14:paraId="6D59958E" w14:textId="77777777" w:rsidR="00BA2B61" w:rsidRDefault="00BA2B61" w:rsidP="00BA2B61">
      <w:pPr>
        <w:pStyle w:val="a7"/>
        <w:spacing w:beforeAutospacing="0" w:afterAutospacing="0" w:line="400" w:lineRule="exact"/>
        <w:ind w:firstLineChars="200" w:firstLine="482"/>
        <w:rPr>
          <w:rFonts w:ascii="仿宋" w:eastAsia="仿宋" w:hAnsi="仿宋" w:cs="仿宋"/>
          <w:color w:val="000000"/>
        </w:rPr>
      </w:pPr>
      <w:r>
        <w:rPr>
          <w:rStyle w:val="a8"/>
          <w:rFonts w:ascii="仿宋" w:eastAsia="仿宋" w:hAnsi="仿宋" w:cs="仿宋" w:hint="eastAsia"/>
          <w:color w:val="000000"/>
        </w:rPr>
        <w:t>五、其他</w:t>
      </w:r>
    </w:p>
    <w:p w14:paraId="20CB511D" w14:textId="77777777" w:rsidR="00BA2B61" w:rsidRDefault="00BA2B61" w:rsidP="00BA2B61">
      <w:pPr>
        <w:pStyle w:val="a7"/>
        <w:spacing w:beforeAutospacing="0" w:afterAutospacing="0" w:line="400" w:lineRule="exact"/>
        <w:ind w:firstLine="42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>（一）本办法自公布之日起实行。</w:t>
      </w:r>
    </w:p>
    <w:p w14:paraId="32F387FF" w14:textId="77777777" w:rsidR="00BA2B61" w:rsidRDefault="00BA2B61" w:rsidP="00BA2B61">
      <w:pPr>
        <w:pStyle w:val="a7"/>
        <w:spacing w:beforeAutospacing="0" w:afterAutospacing="0" w:line="400" w:lineRule="exact"/>
        <w:ind w:firstLine="42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</w:rPr>
        <w:t>（二）本办法由教务处负责解释。</w:t>
      </w:r>
    </w:p>
    <w:p w14:paraId="43B51FE6" w14:textId="77777777" w:rsidR="00BA2B61" w:rsidRDefault="00BA2B61" w:rsidP="00BA2B61">
      <w:pPr>
        <w:spacing w:line="520" w:lineRule="exact"/>
        <w:rPr>
          <w:rFonts w:ascii="仿宋" w:eastAsia="仿宋" w:hAnsi="仿宋" w:cs="仿宋"/>
          <w:sz w:val="30"/>
          <w:szCs w:val="30"/>
        </w:rPr>
      </w:pPr>
    </w:p>
    <w:p w14:paraId="29B02AFE" w14:textId="77777777" w:rsidR="00F00D50" w:rsidRPr="00BA2B61" w:rsidRDefault="00B04CB7">
      <w:bookmarkStart w:id="1" w:name="_GoBack"/>
      <w:bookmarkEnd w:id="1"/>
    </w:p>
    <w:sectPr w:rsidR="00F00D50" w:rsidRPr="00BA2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58F6A" w14:textId="77777777" w:rsidR="00B04CB7" w:rsidRDefault="00B04CB7" w:rsidP="00BA2B61">
      <w:r>
        <w:separator/>
      </w:r>
    </w:p>
  </w:endnote>
  <w:endnote w:type="continuationSeparator" w:id="0">
    <w:p w14:paraId="7075EDA4" w14:textId="77777777" w:rsidR="00B04CB7" w:rsidRDefault="00B04CB7" w:rsidP="00BA2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83826" w14:textId="77777777" w:rsidR="00B04CB7" w:rsidRDefault="00B04CB7" w:rsidP="00BA2B61">
      <w:r>
        <w:separator/>
      </w:r>
    </w:p>
  </w:footnote>
  <w:footnote w:type="continuationSeparator" w:id="0">
    <w:p w14:paraId="736406C0" w14:textId="77777777" w:rsidR="00B04CB7" w:rsidRDefault="00B04CB7" w:rsidP="00BA2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9E9"/>
    <w:rsid w:val="001435C5"/>
    <w:rsid w:val="002F17EF"/>
    <w:rsid w:val="006D29E9"/>
    <w:rsid w:val="00B04CB7"/>
    <w:rsid w:val="00BA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40788A-6AD6-4334-8610-6EC4E146D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B61"/>
    <w:pPr>
      <w:widowControl w:val="0"/>
      <w:jc w:val="both"/>
    </w:pPr>
    <w:rPr>
      <w:rFonts w:ascii="Calibri" w:eastAsia="宋体" w:hAnsi="Calibri" w:cs="Times New Roman"/>
      <w:sz w:val="24"/>
      <w:szCs w:val="20"/>
    </w:rPr>
  </w:style>
  <w:style w:type="paragraph" w:styleId="1">
    <w:name w:val="heading 1"/>
    <w:basedOn w:val="a"/>
    <w:next w:val="a"/>
    <w:link w:val="10"/>
    <w:qFormat/>
    <w:rsid w:val="00BA2B61"/>
    <w:pPr>
      <w:keepNext/>
      <w:keepLines/>
      <w:jc w:val="center"/>
      <w:outlineLvl w:val="0"/>
    </w:pPr>
    <w:rPr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B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2B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2B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2B61"/>
    <w:rPr>
      <w:sz w:val="18"/>
      <w:szCs w:val="18"/>
    </w:rPr>
  </w:style>
  <w:style w:type="character" w:customStyle="1" w:styleId="10">
    <w:name w:val="标题 1 字符"/>
    <w:basedOn w:val="a0"/>
    <w:link w:val="1"/>
    <w:qFormat/>
    <w:rsid w:val="00BA2B61"/>
    <w:rPr>
      <w:rFonts w:ascii="Calibri" w:eastAsia="宋体" w:hAnsi="Calibri" w:cs="Times New Roman"/>
      <w:b/>
      <w:bCs/>
      <w:kern w:val="44"/>
      <w:sz w:val="28"/>
      <w:szCs w:val="44"/>
    </w:rPr>
  </w:style>
  <w:style w:type="paragraph" w:styleId="a7">
    <w:name w:val="Normal (Web)"/>
    <w:basedOn w:val="a"/>
    <w:unhideWhenUsed/>
    <w:qFormat/>
    <w:rsid w:val="00BA2B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character" w:styleId="a8">
    <w:name w:val="Strong"/>
    <w:basedOn w:val="a0"/>
    <w:qFormat/>
    <w:rsid w:val="00BA2B6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Chuncan Si</dc:creator>
  <cp:keywords/>
  <dc:description/>
  <cp:lastModifiedBy>Chuncan Si</cp:lastModifiedBy>
  <cp:revision>2</cp:revision>
  <dcterms:created xsi:type="dcterms:W3CDTF">2019-08-14T03:03:00Z</dcterms:created>
  <dcterms:modified xsi:type="dcterms:W3CDTF">2019-08-14T03:03:00Z</dcterms:modified>
</cp:coreProperties>
</file>